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76" w:rsidRDefault="00CA2EED" w:rsidP="00662A93">
      <w:pPr>
        <w:ind w:left="360" w:right="-1"/>
        <w:jc w:val="both"/>
        <w:rPr>
          <w:b/>
          <w:sz w:val="44"/>
          <w:szCs w:val="44"/>
          <w:lang w:val="es-ES" w:eastAsia="es-ES"/>
        </w:rPr>
      </w:pPr>
      <w:r>
        <w:rPr>
          <w:b/>
          <w:sz w:val="44"/>
          <w:szCs w:val="44"/>
          <w:lang w:val="es-ES" w:eastAsia="es-ES"/>
        </w:rPr>
        <w:t xml:space="preserve">         </w:t>
      </w:r>
      <w:r>
        <w:rPr>
          <w:noProof/>
          <w:lang w:val="es-ES" w:eastAsia="es-ES"/>
        </w:rPr>
        <w:drawing>
          <wp:inline distT="0" distB="0" distL="0" distR="0">
            <wp:extent cx="1085850" cy="1085850"/>
            <wp:effectExtent l="0" t="0" r="0" b="0"/>
            <wp:docPr id="12" name="Imagen 1" descr="https://pbs.twimg.com/profile_images/540525942062317568/wSHXmC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pbs.twimg.com/profile_images/540525942062317568/wSHXmCI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b/>
          <w:sz w:val="44"/>
          <w:szCs w:val="44"/>
          <w:lang w:val="es-ES" w:eastAsia="es-ES"/>
        </w:rPr>
        <w:t xml:space="preserve">        </w:t>
      </w:r>
      <w:r>
        <w:rPr>
          <w:noProof/>
          <w:lang w:val="es-ES" w:eastAsia="es-ES"/>
        </w:rPr>
        <w:drawing>
          <wp:inline distT="0" distB="0" distL="0" distR="0">
            <wp:extent cx="2486025" cy="809625"/>
            <wp:effectExtent l="0" t="0" r="0" b="0"/>
            <wp:docPr id="1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09625"/>
                    </a:xfrm>
                    <a:prstGeom prst="rect">
                      <a:avLst/>
                    </a:prstGeom>
                    <a:noFill/>
                    <a:ln>
                      <a:noFill/>
                    </a:ln>
                  </pic:spPr>
                </pic:pic>
              </a:graphicData>
            </a:graphic>
          </wp:inline>
        </w:drawing>
      </w:r>
    </w:p>
    <w:p w:rsidR="00891176" w:rsidRPr="00CA2EED" w:rsidRDefault="00891176" w:rsidP="00662A93">
      <w:pPr>
        <w:ind w:left="360" w:right="-1"/>
        <w:jc w:val="both"/>
        <w:rPr>
          <w:rFonts w:ascii="Times" w:hAnsi="Times"/>
          <w:b/>
          <w:sz w:val="52"/>
          <w:szCs w:val="52"/>
          <w:lang w:val="es-ES" w:eastAsia="es-ES"/>
        </w:rPr>
      </w:pPr>
      <w:r w:rsidRPr="00CA2EED">
        <w:rPr>
          <w:rFonts w:ascii="Times" w:hAnsi="Times"/>
          <w:b/>
          <w:sz w:val="52"/>
          <w:szCs w:val="52"/>
          <w:lang w:val="es-ES" w:eastAsia="es-ES"/>
        </w:rPr>
        <w:t xml:space="preserve">Los nuevos talentos irrumpen </w:t>
      </w:r>
      <w:r w:rsidR="00CA2EED" w:rsidRPr="00CA2EED">
        <w:rPr>
          <w:rFonts w:ascii="Times" w:hAnsi="Times"/>
          <w:b/>
          <w:sz w:val="52"/>
          <w:szCs w:val="52"/>
          <w:lang w:val="es-ES" w:eastAsia="es-ES"/>
        </w:rPr>
        <w:t xml:space="preserve">con fuerza </w:t>
      </w:r>
      <w:r w:rsidRPr="00CA2EED">
        <w:rPr>
          <w:rFonts w:ascii="Times" w:hAnsi="Times"/>
          <w:b/>
          <w:sz w:val="52"/>
          <w:szCs w:val="52"/>
          <w:lang w:val="es-ES" w:eastAsia="es-ES"/>
        </w:rPr>
        <w:t>en la Semana de Baño de Gran Canaria Moda Cálida</w:t>
      </w:r>
    </w:p>
    <w:p w:rsidR="000738C3" w:rsidRDefault="00891176" w:rsidP="003B42B6">
      <w:pPr>
        <w:numPr>
          <w:ilvl w:val="0"/>
          <w:numId w:val="2"/>
        </w:numPr>
        <w:spacing w:after="0"/>
        <w:jc w:val="both"/>
        <w:rPr>
          <w:rFonts w:ascii="Calibri" w:hAnsi="Calibri" w:cs="Calibri"/>
          <w:b/>
          <w:sz w:val="32"/>
          <w:szCs w:val="32"/>
          <w:lang w:eastAsia="es-ES"/>
        </w:rPr>
      </w:pPr>
      <w:proofErr w:type="spellStart"/>
      <w:r w:rsidRPr="000738C3">
        <w:rPr>
          <w:rFonts w:ascii="Calibri" w:hAnsi="Calibri" w:cs="Calibri"/>
          <w:b/>
          <w:sz w:val="32"/>
          <w:szCs w:val="32"/>
          <w:lang w:eastAsia="es-ES"/>
        </w:rPr>
        <w:t>Féétéé</w:t>
      </w:r>
      <w:proofErr w:type="spellEnd"/>
      <w:r w:rsidRPr="000738C3">
        <w:rPr>
          <w:rFonts w:ascii="Calibri" w:hAnsi="Calibri" w:cs="Calibri"/>
          <w:b/>
          <w:sz w:val="32"/>
          <w:szCs w:val="32"/>
          <w:lang w:eastAsia="es-ES"/>
        </w:rPr>
        <w:t xml:space="preserve">, Como la trucha al trucho, </w:t>
      </w:r>
      <w:proofErr w:type="spellStart"/>
      <w:r w:rsidRPr="000738C3">
        <w:rPr>
          <w:rFonts w:ascii="Calibri" w:hAnsi="Calibri" w:cs="Calibri"/>
          <w:b/>
          <w:sz w:val="32"/>
          <w:szCs w:val="32"/>
          <w:lang w:eastAsia="es-ES"/>
        </w:rPr>
        <w:t>Vevas</w:t>
      </w:r>
      <w:proofErr w:type="spellEnd"/>
      <w:r w:rsidRPr="000738C3">
        <w:rPr>
          <w:rFonts w:ascii="Calibri" w:hAnsi="Calibri" w:cs="Calibri"/>
          <w:b/>
          <w:sz w:val="32"/>
          <w:szCs w:val="32"/>
          <w:lang w:eastAsia="es-ES"/>
        </w:rPr>
        <w:t xml:space="preserve">, Eclipse </w:t>
      </w:r>
      <w:proofErr w:type="spellStart"/>
      <w:r w:rsidRPr="000738C3">
        <w:rPr>
          <w:rFonts w:ascii="Calibri" w:hAnsi="Calibri" w:cs="Calibri"/>
          <w:b/>
          <w:sz w:val="32"/>
          <w:szCs w:val="32"/>
          <w:lang w:eastAsia="es-ES"/>
        </w:rPr>
        <w:t>Swimwear</w:t>
      </w:r>
      <w:proofErr w:type="spellEnd"/>
      <w:r w:rsidRPr="000738C3">
        <w:rPr>
          <w:rFonts w:ascii="Calibri" w:hAnsi="Calibri" w:cs="Calibri"/>
          <w:b/>
          <w:sz w:val="32"/>
          <w:szCs w:val="32"/>
          <w:lang w:eastAsia="es-ES"/>
        </w:rPr>
        <w:t xml:space="preserve"> y Chela </w:t>
      </w:r>
      <w:proofErr w:type="spellStart"/>
      <w:r w:rsidRPr="000738C3">
        <w:rPr>
          <w:rFonts w:ascii="Calibri" w:hAnsi="Calibri" w:cs="Calibri"/>
          <w:b/>
          <w:sz w:val="32"/>
          <w:szCs w:val="32"/>
          <w:lang w:eastAsia="es-ES"/>
        </w:rPr>
        <w:t>Clo</w:t>
      </w:r>
      <w:proofErr w:type="spellEnd"/>
      <w:r w:rsidR="000738C3">
        <w:rPr>
          <w:rFonts w:ascii="Calibri" w:hAnsi="Calibri" w:cs="Calibri"/>
          <w:b/>
          <w:sz w:val="32"/>
          <w:szCs w:val="32"/>
          <w:lang w:eastAsia="es-ES"/>
        </w:rPr>
        <w:t xml:space="preserve"> ofrecen colorido y desenfado</w:t>
      </w:r>
    </w:p>
    <w:p w:rsidR="000738C3" w:rsidRDefault="000738C3" w:rsidP="000738C3">
      <w:pPr>
        <w:spacing w:after="0"/>
        <w:ind w:left="1077"/>
        <w:jc w:val="both"/>
        <w:rPr>
          <w:rFonts w:ascii="Calibri" w:hAnsi="Calibri" w:cs="Calibri"/>
          <w:b/>
          <w:sz w:val="32"/>
          <w:szCs w:val="32"/>
          <w:lang w:eastAsia="es-ES"/>
        </w:rPr>
      </w:pPr>
    </w:p>
    <w:p w:rsidR="00891176" w:rsidRPr="000738C3" w:rsidRDefault="00891176" w:rsidP="003B42B6">
      <w:pPr>
        <w:numPr>
          <w:ilvl w:val="0"/>
          <w:numId w:val="2"/>
        </w:numPr>
        <w:spacing w:after="0"/>
        <w:jc w:val="both"/>
        <w:rPr>
          <w:rFonts w:ascii="Calibri" w:hAnsi="Calibri" w:cs="Calibri"/>
          <w:b/>
          <w:sz w:val="32"/>
          <w:szCs w:val="32"/>
          <w:lang w:eastAsia="es-ES"/>
        </w:rPr>
      </w:pPr>
      <w:r w:rsidRPr="000738C3">
        <w:rPr>
          <w:rFonts w:ascii="Calibri" w:hAnsi="Calibri" w:cs="Calibri"/>
          <w:b/>
          <w:sz w:val="32"/>
          <w:szCs w:val="32"/>
          <w:lang w:eastAsia="es-ES"/>
        </w:rPr>
        <w:t>Agu</w:t>
      </w:r>
      <w:r w:rsidR="000738C3">
        <w:rPr>
          <w:rFonts w:ascii="Calibri" w:hAnsi="Calibri" w:cs="Calibri"/>
          <w:b/>
          <w:sz w:val="32"/>
          <w:szCs w:val="32"/>
          <w:lang w:eastAsia="es-ES"/>
        </w:rPr>
        <w:t xml:space="preserve">as Azules y </w:t>
      </w:r>
      <w:proofErr w:type="spellStart"/>
      <w:r w:rsidR="000738C3">
        <w:rPr>
          <w:rFonts w:ascii="Calibri" w:hAnsi="Calibri" w:cs="Calibri"/>
          <w:b/>
          <w:sz w:val="32"/>
          <w:szCs w:val="32"/>
          <w:lang w:eastAsia="es-ES"/>
        </w:rPr>
        <w:t>Save</w:t>
      </w:r>
      <w:proofErr w:type="spellEnd"/>
      <w:r w:rsidR="000738C3">
        <w:rPr>
          <w:rFonts w:ascii="Calibri" w:hAnsi="Calibri" w:cs="Calibri"/>
          <w:b/>
          <w:sz w:val="32"/>
          <w:szCs w:val="32"/>
          <w:lang w:eastAsia="es-ES"/>
        </w:rPr>
        <w:t xml:space="preserve"> </w:t>
      </w:r>
      <w:proofErr w:type="spellStart"/>
      <w:r w:rsidR="000738C3">
        <w:rPr>
          <w:rFonts w:ascii="Calibri" w:hAnsi="Calibri" w:cs="Calibri"/>
          <w:b/>
          <w:sz w:val="32"/>
          <w:szCs w:val="32"/>
          <w:lang w:eastAsia="es-ES"/>
        </w:rPr>
        <w:t>the</w:t>
      </w:r>
      <w:proofErr w:type="spellEnd"/>
      <w:r w:rsidR="000738C3">
        <w:rPr>
          <w:rFonts w:ascii="Calibri" w:hAnsi="Calibri" w:cs="Calibri"/>
          <w:b/>
          <w:sz w:val="32"/>
          <w:szCs w:val="32"/>
          <w:lang w:eastAsia="es-ES"/>
        </w:rPr>
        <w:t xml:space="preserve"> </w:t>
      </w:r>
      <w:proofErr w:type="spellStart"/>
      <w:r w:rsidR="000738C3">
        <w:rPr>
          <w:rFonts w:ascii="Calibri" w:hAnsi="Calibri" w:cs="Calibri"/>
          <w:b/>
          <w:sz w:val="32"/>
          <w:szCs w:val="32"/>
          <w:lang w:eastAsia="es-ES"/>
        </w:rPr>
        <w:t>Sun</w:t>
      </w:r>
      <w:proofErr w:type="spellEnd"/>
      <w:r w:rsidRPr="000738C3">
        <w:rPr>
          <w:rFonts w:ascii="Calibri" w:hAnsi="Calibri" w:cs="Calibri"/>
          <w:b/>
          <w:sz w:val="32"/>
          <w:szCs w:val="32"/>
          <w:lang w:eastAsia="es-ES"/>
        </w:rPr>
        <w:t xml:space="preserve"> debuta</w:t>
      </w:r>
      <w:r w:rsidR="000738C3">
        <w:rPr>
          <w:rFonts w:ascii="Calibri" w:hAnsi="Calibri" w:cs="Calibri"/>
          <w:b/>
          <w:sz w:val="32"/>
          <w:szCs w:val="32"/>
          <w:lang w:eastAsia="es-ES"/>
        </w:rPr>
        <w:t>rá</w:t>
      </w:r>
      <w:r w:rsidRPr="000738C3">
        <w:rPr>
          <w:rFonts w:ascii="Calibri" w:hAnsi="Calibri" w:cs="Calibri"/>
          <w:b/>
          <w:sz w:val="32"/>
          <w:szCs w:val="32"/>
          <w:lang w:eastAsia="es-ES"/>
        </w:rPr>
        <w:t xml:space="preserve">n </w:t>
      </w:r>
      <w:r w:rsidR="000738C3">
        <w:rPr>
          <w:rFonts w:ascii="Calibri" w:hAnsi="Calibri" w:cs="Calibri"/>
          <w:b/>
          <w:sz w:val="32"/>
          <w:szCs w:val="32"/>
          <w:lang w:eastAsia="es-ES"/>
        </w:rPr>
        <w:t xml:space="preserve">en el bloque de moda infantil </w:t>
      </w:r>
    </w:p>
    <w:p w:rsidR="00891176" w:rsidRPr="00CA2EED" w:rsidRDefault="00891176" w:rsidP="002F6BEE">
      <w:pPr>
        <w:spacing w:after="0"/>
        <w:ind w:left="1077"/>
        <w:jc w:val="both"/>
        <w:rPr>
          <w:rFonts w:ascii="Calibri" w:hAnsi="Calibri" w:cs="Calibri"/>
          <w:b/>
          <w:sz w:val="32"/>
          <w:szCs w:val="32"/>
          <w:lang w:eastAsia="es-ES"/>
        </w:rPr>
      </w:pPr>
    </w:p>
    <w:p w:rsidR="00891176" w:rsidRPr="00CA2EED" w:rsidRDefault="00891176" w:rsidP="005F3B88">
      <w:pPr>
        <w:numPr>
          <w:ilvl w:val="0"/>
          <w:numId w:val="2"/>
        </w:numPr>
        <w:spacing w:after="0"/>
        <w:jc w:val="both"/>
        <w:rPr>
          <w:rFonts w:ascii="Calibri" w:hAnsi="Calibri" w:cs="Calibri"/>
          <w:b/>
          <w:sz w:val="32"/>
          <w:szCs w:val="32"/>
          <w:lang w:eastAsia="es-ES"/>
        </w:rPr>
      </w:pPr>
      <w:r w:rsidRPr="00CA2EED">
        <w:rPr>
          <w:rFonts w:ascii="Calibri" w:hAnsi="Calibri" w:cs="Calibri"/>
          <w:b/>
          <w:sz w:val="32"/>
          <w:szCs w:val="32"/>
          <w:lang w:eastAsia="es-ES"/>
        </w:rPr>
        <w:t xml:space="preserve">Las firmas emergentes optarán a un premio que les permitirá pasear sus colecciones por el mundo a través de la revista </w:t>
      </w:r>
      <w:proofErr w:type="spellStart"/>
      <w:r w:rsidRPr="00CA2EED">
        <w:rPr>
          <w:rFonts w:ascii="Calibri" w:hAnsi="Calibri" w:cs="Calibri"/>
          <w:b/>
          <w:sz w:val="32"/>
          <w:szCs w:val="32"/>
          <w:lang w:eastAsia="es-ES"/>
        </w:rPr>
        <w:t>Mainstream</w:t>
      </w:r>
      <w:proofErr w:type="spellEnd"/>
      <w:r w:rsidRPr="00CA2EED">
        <w:rPr>
          <w:rFonts w:ascii="Calibri" w:hAnsi="Calibri" w:cs="Calibri"/>
          <w:b/>
          <w:sz w:val="32"/>
          <w:szCs w:val="32"/>
          <w:lang w:eastAsia="es-ES"/>
        </w:rPr>
        <w:t xml:space="preserve"> </w:t>
      </w:r>
      <w:proofErr w:type="spellStart"/>
      <w:r w:rsidRPr="00CA2EED">
        <w:rPr>
          <w:rFonts w:ascii="Calibri" w:hAnsi="Calibri" w:cs="Calibri"/>
          <w:b/>
          <w:sz w:val="32"/>
          <w:szCs w:val="32"/>
          <w:lang w:eastAsia="es-ES"/>
        </w:rPr>
        <w:t>Fashion</w:t>
      </w:r>
      <w:proofErr w:type="spellEnd"/>
      <w:r w:rsidRPr="00CA2EED">
        <w:rPr>
          <w:rFonts w:ascii="Calibri" w:hAnsi="Calibri" w:cs="Calibri"/>
          <w:b/>
          <w:sz w:val="32"/>
          <w:szCs w:val="32"/>
          <w:lang w:eastAsia="es-ES"/>
        </w:rPr>
        <w:t xml:space="preserve"> Magazine  </w:t>
      </w:r>
    </w:p>
    <w:p w:rsidR="00891176" w:rsidRPr="0094082A" w:rsidRDefault="00891176" w:rsidP="00662A93">
      <w:pPr>
        <w:ind w:right="-1"/>
        <w:jc w:val="both"/>
        <w:rPr>
          <w:rFonts w:ascii="Calibri" w:hAnsi="Calibri" w:cs="Calibri"/>
          <w:b/>
          <w:sz w:val="28"/>
          <w:szCs w:val="28"/>
          <w:lang w:eastAsia="es-ES"/>
        </w:rPr>
      </w:pPr>
    </w:p>
    <w:p w:rsidR="00891176" w:rsidRDefault="00891176" w:rsidP="00180BAB">
      <w:pPr>
        <w:ind w:left="360"/>
        <w:jc w:val="both"/>
        <w:rPr>
          <w:rFonts w:ascii="Calibri" w:hAnsi="Calibri"/>
          <w:sz w:val="26"/>
          <w:szCs w:val="26"/>
        </w:rPr>
      </w:pPr>
      <w:r w:rsidRPr="007006A1">
        <w:rPr>
          <w:rFonts w:ascii="Calibri" w:hAnsi="Calibri"/>
          <w:b/>
          <w:sz w:val="26"/>
          <w:szCs w:val="26"/>
        </w:rPr>
        <w:t>Las Pa</w:t>
      </w:r>
      <w:r>
        <w:rPr>
          <w:rFonts w:ascii="Calibri" w:hAnsi="Calibri"/>
          <w:b/>
          <w:sz w:val="26"/>
          <w:szCs w:val="26"/>
        </w:rPr>
        <w:t>lmas de Gran Canaria, 10 de juni</w:t>
      </w:r>
      <w:r w:rsidRPr="007006A1">
        <w:rPr>
          <w:rFonts w:ascii="Calibri" w:hAnsi="Calibri"/>
          <w:b/>
          <w:sz w:val="26"/>
          <w:szCs w:val="26"/>
        </w:rPr>
        <w:t>o de 2016.-</w:t>
      </w:r>
      <w:r w:rsidR="00CA2EED">
        <w:rPr>
          <w:rFonts w:ascii="Calibri" w:hAnsi="Calibri"/>
          <w:b/>
          <w:sz w:val="26"/>
          <w:szCs w:val="26"/>
        </w:rPr>
        <w:t xml:space="preserve"> </w:t>
      </w:r>
      <w:r w:rsidR="00CA2EED">
        <w:rPr>
          <w:rFonts w:ascii="Calibri" w:hAnsi="Calibri"/>
          <w:sz w:val="26"/>
          <w:szCs w:val="26"/>
        </w:rPr>
        <w:t xml:space="preserve">Los nuevos talentos inauguraron hoy con fuerza </w:t>
      </w:r>
      <w:r>
        <w:rPr>
          <w:rFonts w:ascii="Calibri" w:hAnsi="Calibri"/>
          <w:sz w:val="26"/>
          <w:szCs w:val="26"/>
        </w:rPr>
        <w:t xml:space="preserve">la octava edición de la Semana de Moda Baño de Gran Canaria Moda Cálida para mostrar sus propuestas para adultos ante un público expectante con ganas de ver sus creaciones, </w:t>
      </w:r>
      <w:r w:rsidR="00CA2EED">
        <w:rPr>
          <w:rFonts w:ascii="Calibri" w:hAnsi="Calibri"/>
          <w:sz w:val="26"/>
          <w:szCs w:val="26"/>
        </w:rPr>
        <w:t>celebró</w:t>
      </w:r>
      <w:r>
        <w:rPr>
          <w:rFonts w:ascii="Calibri" w:hAnsi="Calibri"/>
          <w:sz w:val="26"/>
          <w:szCs w:val="26"/>
        </w:rPr>
        <w:t xml:space="preserve"> la consejera de Industria del Cabildo, Minerva Alonso. </w:t>
      </w:r>
    </w:p>
    <w:p w:rsidR="00891176" w:rsidRDefault="00891176" w:rsidP="00180BAB">
      <w:pPr>
        <w:ind w:left="360"/>
        <w:jc w:val="both"/>
        <w:rPr>
          <w:rFonts w:ascii="Calibri" w:hAnsi="Calibri"/>
          <w:sz w:val="26"/>
          <w:szCs w:val="26"/>
        </w:rPr>
      </w:pPr>
      <w:r>
        <w:rPr>
          <w:rFonts w:ascii="Calibri" w:hAnsi="Calibri"/>
          <w:sz w:val="26"/>
          <w:szCs w:val="26"/>
        </w:rPr>
        <w:t xml:space="preserve">Se trata de colecciones dispares respecto a sus fuentes de inspiración, África, Tailandia o la América india, pero coincidentes </w:t>
      </w:r>
      <w:r w:rsidR="00CA2EED">
        <w:rPr>
          <w:rFonts w:ascii="Calibri" w:hAnsi="Calibri"/>
          <w:sz w:val="26"/>
          <w:szCs w:val="26"/>
        </w:rPr>
        <w:t>en</w:t>
      </w:r>
      <w:r>
        <w:rPr>
          <w:rFonts w:ascii="Calibri" w:hAnsi="Calibri"/>
          <w:sz w:val="26"/>
          <w:szCs w:val="26"/>
        </w:rPr>
        <w:t xml:space="preserve"> el gran colorido y desenfado  de </w:t>
      </w:r>
      <w:r w:rsidR="00CA2EED">
        <w:rPr>
          <w:rFonts w:ascii="Calibri" w:hAnsi="Calibri"/>
          <w:sz w:val="26"/>
          <w:szCs w:val="26"/>
        </w:rPr>
        <w:t>las</w:t>
      </w:r>
      <w:r>
        <w:rPr>
          <w:rFonts w:ascii="Calibri" w:hAnsi="Calibri"/>
          <w:sz w:val="26"/>
          <w:szCs w:val="26"/>
        </w:rPr>
        <w:t xml:space="preserve"> prendas con las que sus diseñadores proponen vestir al hombre y a la mujer.</w:t>
      </w:r>
    </w:p>
    <w:p w:rsidR="00891176" w:rsidRDefault="00891176" w:rsidP="00180BAB">
      <w:pPr>
        <w:ind w:left="360"/>
        <w:jc w:val="both"/>
        <w:rPr>
          <w:rFonts w:ascii="Calibri" w:hAnsi="Calibri" w:cs="Calibri"/>
          <w:sz w:val="26"/>
          <w:szCs w:val="34"/>
        </w:rPr>
      </w:pPr>
      <w:r>
        <w:rPr>
          <w:rFonts w:ascii="Calibri" w:hAnsi="Calibri" w:cs="Calibri"/>
          <w:sz w:val="26"/>
          <w:szCs w:val="34"/>
        </w:rPr>
        <w:t>Así, las</w:t>
      </w:r>
      <w:r w:rsidRPr="00180BAB">
        <w:rPr>
          <w:rFonts w:ascii="Calibri" w:hAnsi="Calibri" w:cs="Calibri"/>
          <w:sz w:val="26"/>
          <w:szCs w:val="34"/>
        </w:rPr>
        <w:t xml:space="preserve"> tres hermanas fundadoras de </w:t>
      </w:r>
      <w:proofErr w:type="spellStart"/>
      <w:r w:rsidRPr="00180BAB">
        <w:rPr>
          <w:rFonts w:ascii="Calibri" w:hAnsi="Calibri" w:cs="Calibri"/>
          <w:sz w:val="26"/>
          <w:szCs w:val="34"/>
        </w:rPr>
        <w:t>Féétéé</w:t>
      </w:r>
      <w:proofErr w:type="spellEnd"/>
      <w:r w:rsidRPr="00180BAB">
        <w:rPr>
          <w:rFonts w:ascii="Calibri" w:hAnsi="Calibri" w:cs="Calibri"/>
          <w:sz w:val="26"/>
          <w:szCs w:val="34"/>
        </w:rPr>
        <w:t xml:space="preserve"> han buceado en las entrañas de África para diseñar ropa de baño de mujer con el negro como base pero sin renunciar a los colores y estampados característicos del continente vecino.</w:t>
      </w:r>
    </w:p>
    <w:p w:rsidR="00891176" w:rsidRDefault="00891176" w:rsidP="00180BAB">
      <w:pPr>
        <w:ind w:left="360"/>
        <w:jc w:val="both"/>
        <w:rPr>
          <w:rFonts w:ascii="Calibri" w:hAnsi="Calibri"/>
          <w:sz w:val="26"/>
          <w:szCs w:val="26"/>
        </w:rPr>
      </w:pPr>
      <w:r>
        <w:rPr>
          <w:rFonts w:ascii="Calibri" w:hAnsi="Calibri" w:cs="Calibri"/>
          <w:sz w:val="26"/>
          <w:szCs w:val="34"/>
        </w:rPr>
        <w:t>L</w:t>
      </w:r>
      <w:r w:rsidRPr="00180BAB">
        <w:rPr>
          <w:rFonts w:ascii="Calibri" w:hAnsi="Calibri" w:cs="Calibri"/>
          <w:sz w:val="26"/>
          <w:szCs w:val="34"/>
        </w:rPr>
        <w:t xml:space="preserve">a firma Como la trucha al trucho, creada en </w:t>
      </w:r>
      <w:smartTag w:uri="urn:schemas-microsoft-com:office:smarttags" w:element="metricconverter">
        <w:smartTagPr>
          <w:attr w:name="ProductID" w:val="2014, ha"/>
        </w:smartTagPr>
        <w:r w:rsidRPr="00180BAB">
          <w:rPr>
            <w:rFonts w:ascii="Calibri" w:hAnsi="Calibri" w:cs="Calibri"/>
            <w:sz w:val="26"/>
            <w:szCs w:val="34"/>
          </w:rPr>
          <w:t xml:space="preserve">2014, </w:t>
        </w:r>
        <w:r>
          <w:rPr>
            <w:rFonts w:ascii="Calibri" w:hAnsi="Calibri" w:cs="Calibri"/>
            <w:sz w:val="26"/>
            <w:szCs w:val="34"/>
          </w:rPr>
          <w:t>ha</w:t>
        </w:r>
      </w:smartTag>
      <w:r>
        <w:rPr>
          <w:rFonts w:ascii="Calibri" w:hAnsi="Calibri" w:cs="Calibri"/>
          <w:sz w:val="26"/>
          <w:szCs w:val="34"/>
        </w:rPr>
        <w:t xml:space="preserve"> ideado su colección</w:t>
      </w:r>
      <w:r w:rsidRPr="00180BAB">
        <w:rPr>
          <w:rFonts w:ascii="Calibri" w:hAnsi="Calibri" w:cs="Calibri"/>
          <w:sz w:val="26"/>
          <w:szCs w:val="34"/>
        </w:rPr>
        <w:t xml:space="preserve"> “El templo del amanecer”, con la que pretende transmitir la vitalidad y los alegres colores de Tailandia, con amarillos, naranjas, turquesas y verdes.</w:t>
      </w:r>
    </w:p>
    <w:p w:rsidR="00891176" w:rsidRDefault="00891176" w:rsidP="00180BAB">
      <w:pPr>
        <w:ind w:left="360"/>
        <w:jc w:val="both"/>
        <w:rPr>
          <w:rFonts w:ascii="Calibri" w:hAnsi="Calibri" w:cs="Calibri"/>
          <w:sz w:val="26"/>
          <w:szCs w:val="34"/>
        </w:rPr>
      </w:pPr>
      <w:r w:rsidRPr="00180BAB">
        <w:rPr>
          <w:rFonts w:ascii="Calibri" w:hAnsi="Calibri" w:cs="Calibri"/>
          <w:sz w:val="26"/>
          <w:szCs w:val="34"/>
        </w:rPr>
        <w:t xml:space="preserve">Sus creadores Amanda Gutiérrez y </w:t>
      </w:r>
      <w:proofErr w:type="spellStart"/>
      <w:r w:rsidRPr="00180BAB">
        <w:rPr>
          <w:rFonts w:ascii="Calibri" w:hAnsi="Calibri" w:cs="Calibri"/>
          <w:sz w:val="26"/>
          <w:szCs w:val="34"/>
        </w:rPr>
        <w:t>Adonais</w:t>
      </w:r>
      <w:proofErr w:type="spellEnd"/>
      <w:r w:rsidRPr="00180BAB">
        <w:rPr>
          <w:rFonts w:ascii="Calibri" w:hAnsi="Calibri" w:cs="Calibri"/>
          <w:sz w:val="26"/>
          <w:szCs w:val="34"/>
        </w:rPr>
        <w:t xml:space="preserve"> Sarmiento, ambos de 24 años, pisaron la pasarela por primera vez durante </w:t>
      </w:r>
      <w:smartTag w:uri="urn:schemas-microsoft-com:office:smarttags" w:element="PersonName">
        <w:smartTagPr>
          <w:attr w:name="ProductID" w:val="la Colección Bridal"/>
        </w:smartTagPr>
        <w:r w:rsidRPr="00180BAB">
          <w:rPr>
            <w:rFonts w:ascii="Calibri" w:hAnsi="Calibri" w:cs="Calibri"/>
            <w:sz w:val="26"/>
            <w:szCs w:val="34"/>
          </w:rPr>
          <w:t xml:space="preserve">la Colección </w:t>
        </w:r>
        <w:proofErr w:type="spellStart"/>
        <w:r w:rsidRPr="00180BAB">
          <w:rPr>
            <w:rFonts w:ascii="Calibri" w:hAnsi="Calibri" w:cs="Calibri"/>
            <w:sz w:val="26"/>
            <w:szCs w:val="34"/>
          </w:rPr>
          <w:t>Bridal</w:t>
        </w:r>
      </w:smartTag>
      <w:proofErr w:type="spellEnd"/>
      <w:r w:rsidRPr="00180BAB">
        <w:rPr>
          <w:rFonts w:ascii="Calibri" w:hAnsi="Calibri" w:cs="Calibri"/>
          <w:sz w:val="26"/>
          <w:szCs w:val="34"/>
        </w:rPr>
        <w:t xml:space="preserve"> de Moda Cálida el pasado </w:t>
      </w:r>
      <w:r w:rsidRPr="00180BAB">
        <w:rPr>
          <w:rFonts w:ascii="Calibri" w:hAnsi="Calibri" w:cs="Calibri"/>
          <w:sz w:val="26"/>
          <w:szCs w:val="34"/>
        </w:rPr>
        <w:lastRenderedPageBreak/>
        <w:t>mes de marzo y ahora dan un paso de gigante para presentar al mundo sus propuestas en ropa de baño.</w:t>
      </w:r>
    </w:p>
    <w:p w:rsidR="00891176" w:rsidRPr="00902B61" w:rsidRDefault="00891176" w:rsidP="00902B61">
      <w:pPr>
        <w:ind w:left="360"/>
        <w:jc w:val="both"/>
        <w:rPr>
          <w:rFonts w:ascii="Calibri" w:hAnsi="Calibri"/>
          <w:sz w:val="26"/>
          <w:szCs w:val="26"/>
        </w:rPr>
      </w:pPr>
      <w:r>
        <w:rPr>
          <w:rFonts w:ascii="Calibri" w:hAnsi="Calibri" w:cs="Calibri"/>
          <w:sz w:val="26"/>
          <w:szCs w:val="34"/>
        </w:rPr>
        <w:t xml:space="preserve">Las prendas para mujeres enérgicas de la firma </w:t>
      </w:r>
      <w:proofErr w:type="spellStart"/>
      <w:r>
        <w:rPr>
          <w:rFonts w:ascii="Calibri" w:hAnsi="Calibri" w:cs="Calibri"/>
          <w:sz w:val="26"/>
          <w:szCs w:val="34"/>
        </w:rPr>
        <w:t>Vevas</w:t>
      </w:r>
      <w:proofErr w:type="spellEnd"/>
      <w:r>
        <w:rPr>
          <w:rFonts w:ascii="Calibri" w:hAnsi="Calibri" w:cs="Calibri"/>
          <w:sz w:val="26"/>
          <w:szCs w:val="34"/>
        </w:rPr>
        <w:t xml:space="preserve"> están adornadas con flecos en color marrón, azul y rosa, tonalidades que predominan en el mundo indio americano de Omaha que ha inspirado a la diseñadora </w:t>
      </w:r>
      <w:r w:rsidRPr="00180BAB">
        <w:rPr>
          <w:rFonts w:ascii="Calibri" w:hAnsi="Calibri" w:cs="Calibri"/>
          <w:sz w:val="26"/>
          <w:szCs w:val="34"/>
        </w:rPr>
        <w:t>Ver</w:t>
      </w:r>
      <w:r>
        <w:rPr>
          <w:rFonts w:ascii="Calibri" w:hAnsi="Calibri" w:cs="Calibri"/>
          <w:sz w:val="26"/>
          <w:szCs w:val="34"/>
        </w:rPr>
        <w:t>ónica Aparicio.</w:t>
      </w:r>
    </w:p>
    <w:p w:rsidR="00891176" w:rsidRPr="00104342" w:rsidRDefault="00891176" w:rsidP="00104342">
      <w:pPr>
        <w:ind w:left="360"/>
        <w:jc w:val="both"/>
        <w:rPr>
          <w:rFonts w:ascii="Calibri" w:hAnsi="Calibri" w:cs="Calibri"/>
          <w:sz w:val="26"/>
          <w:szCs w:val="34"/>
        </w:rPr>
      </w:pPr>
      <w:r>
        <w:rPr>
          <w:rFonts w:ascii="Calibri" w:hAnsi="Calibri" w:cs="Calibri"/>
          <w:sz w:val="26"/>
          <w:szCs w:val="34"/>
        </w:rPr>
        <w:t xml:space="preserve">En 2015 nace </w:t>
      </w:r>
      <w:r w:rsidRPr="00180BAB">
        <w:rPr>
          <w:rFonts w:ascii="Calibri" w:hAnsi="Calibri" w:cs="Calibri"/>
          <w:sz w:val="26"/>
          <w:szCs w:val="34"/>
        </w:rPr>
        <w:t>E</w:t>
      </w:r>
      <w:r>
        <w:rPr>
          <w:rFonts w:ascii="Calibri" w:hAnsi="Calibri" w:cs="Calibri"/>
          <w:sz w:val="26"/>
          <w:szCs w:val="34"/>
        </w:rPr>
        <w:t xml:space="preserve">clipse </w:t>
      </w:r>
      <w:proofErr w:type="spellStart"/>
      <w:r>
        <w:rPr>
          <w:rFonts w:ascii="Calibri" w:hAnsi="Calibri" w:cs="Calibri"/>
          <w:sz w:val="26"/>
          <w:szCs w:val="34"/>
        </w:rPr>
        <w:t>Swimwear</w:t>
      </w:r>
      <w:proofErr w:type="spellEnd"/>
      <w:r>
        <w:rPr>
          <w:rFonts w:ascii="Calibri" w:hAnsi="Calibri" w:cs="Calibri"/>
          <w:sz w:val="26"/>
          <w:szCs w:val="34"/>
        </w:rPr>
        <w:t>, cuya creadora</w:t>
      </w:r>
      <w:r w:rsidRPr="00180BAB">
        <w:rPr>
          <w:rFonts w:ascii="Calibri" w:hAnsi="Calibri" w:cs="Calibri"/>
          <w:sz w:val="26"/>
          <w:szCs w:val="34"/>
        </w:rPr>
        <w:t xml:space="preserve"> </w:t>
      </w:r>
      <w:proofErr w:type="spellStart"/>
      <w:r w:rsidRPr="00180BAB">
        <w:rPr>
          <w:rFonts w:ascii="Calibri" w:hAnsi="Calibri" w:cs="Calibri"/>
          <w:sz w:val="26"/>
          <w:szCs w:val="34"/>
        </w:rPr>
        <w:t>Juani</w:t>
      </w:r>
      <w:proofErr w:type="spellEnd"/>
      <w:r w:rsidRPr="00180BAB">
        <w:rPr>
          <w:rFonts w:ascii="Calibri" w:hAnsi="Calibri" w:cs="Calibri"/>
          <w:sz w:val="26"/>
          <w:szCs w:val="34"/>
        </w:rPr>
        <w:t xml:space="preserve"> Pérez </w:t>
      </w:r>
      <w:r>
        <w:rPr>
          <w:rFonts w:ascii="Calibri" w:hAnsi="Calibri" w:cs="Calibri"/>
          <w:sz w:val="26"/>
          <w:szCs w:val="34"/>
        </w:rPr>
        <w:t xml:space="preserve">ha diseñado </w:t>
      </w:r>
      <w:proofErr w:type="spellStart"/>
      <w:r>
        <w:rPr>
          <w:rFonts w:ascii="Calibri" w:hAnsi="Calibri" w:cs="Calibri"/>
          <w:sz w:val="26"/>
          <w:szCs w:val="34"/>
        </w:rPr>
        <w:t>Asymetric</w:t>
      </w:r>
      <w:proofErr w:type="spellEnd"/>
      <w:r>
        <w:rPr>
          <w:rFonts w:ascii="Calibri" w:hAnsi="Calibri" w:cs="Calibri"/>
          <w:sz w:val="26"/>
          <w:szCs w:val="34"/>
        </w:rPr>
        <w:t xml:space="preserve">, un muestrario basado en la naturaleza, con tejidos abstractos y patrones desiguales y del mismo año es Chela </w:t>
      </w:r>
      <w:proofErr w:type="spellStart"/>
      <w:r>
        <w:rPr>
          <w:rFonts w:ascii="Calibri" w:hAnsi="Calibri" w:cs="Calibri"/>
          <w:sz w:val="26"/>
          <w:szCs w:val="34"/>
        </w:rPr>
        <w:t>Clo</w:t>
      </w:r>
      <w:proofErr w:type="spellEnd"/>
      <w:r>
        <w:rPr>
          <w:rFonts w:ascii="Calibri" w:hAnsi="Calibri" w:cs="Calibri"/>
          <w:sz w:val="26"/>
          <w:szCs w:val="34"/>
        </w:rPr>
        <w:t xml:space="preserve"> de </w:t>
      </w:r>
      <w:r w:rsidRPr="00180BAB">
        <w:rPr>
          <w:rFonts w:ascii="Calibri" w:hAnsi="Calibri" w:cs="Calibri"/>
          <w:sz w:val="26"/>
          <w:szCs w:val="34"/>
        </w:rPr>
        <w:t xml:space="preserve">Jorge Toledo, </w:t>
      </w:r>
      <w:r>
        <w:rPr>
          <w:rFonts w:ascii="Calibri" w:hAnsi="Calibri" w:cs="Calibri"/>
          <w:sz w:val="26"/>
          <w:szCs w:val="34"/>
        </w:rPr>
        <w:t xml:space="preserve">cuya colección es fruto de su pasión por el deporte, a base de desenfadadas </w:t>
      </w:r>
      <w:r w:rsidRPr="00180BAB">
        <w:rPr>
          <w:rFonts w:ascii="Calibri" w:hAnsi="Calibri" w:cs="Calibri"/>
          <w:sz w:val="26"/>
          <w:szCs w:val="34"/>
        </w:rPr>
        <w:t>prendas deportivas de</w:t>
      </w:r>
      <w:r>
        <w:rPr>
          <w:rFonts w:ascii="Calibri" w:hAnsi="Calibri" w:cs="Calibri"/>
          <w:sz w:val="26"/>
          <w:szCs w:val="34"/>
        </w:rPr>
        <w:t xml:space="preserve"> tendencia retro para el hombre en colores pasteles y ácidos.</w:t>
      </w:r>
    </w:p>
    <w:p w:rsidR="00891176" w:rsidRPr="00F7251B" w:rsidRDefault="00891176" w:rsidP="00180BAB">
      <w:pPr>
        <w:ind w:left="360"/>
        <w:jc w:val="both"/>
        <w:rPr>
          <w:rFonts w:ascii="Calibri" w:hAnsi="Calibri" w:cs="Times"/>
          <w:color w:val="333333"/>
          <w:sz w:val="26"/>
          <w:szCs w:val="28"/>
        </w:rPr>
      </w:pPr>
      <w:r w:rsidRPr="003628FD">
        <w:rPr>
          <w:rFonts w:ascii="Calibri" w:hAnsi="Calibri" w:cs="Calibri"/>
          <w:b/>
          <w:sz w:val="26"/>
          <w:szCs w:val="26"/>
          <w:lang w:val="es-ES" w:eastAsia="es-ES"/>
        </w:rPr>
        <w:t>Premio al talento</w:t>
      </w:r>
    </w:p>
    <w:p w:rsidR="00891176" w:rsidRDefault="00891176" w:rsidP="0078242B">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Además de estrenarse en la pasarela de referencia internacional, </w:t>
      </w:r>
      <w:r w:rsidR="000738C3">
        <w:rPr>
          <w:rFonts w:ascii="Calibri" w:hAnsi="Calibri" w:cs="Calibri"/>
          <w:sz w:val="26"/>
          <w:szCs w:val="26"/>
          <w:lang w:val="es-ES" w:eastAsia="es-ES"/>
        </w:rPr>
        <w:t xml:space="preserve">junto a </w:t>
      </w:r>
      <w:r>
        <w:rPr>
          <w:rFonts w:ascii="Calibri" w:hAnsi="Calibri" w:cs="Calibri"/>
          <w:sz w:val="26"/>
          <w:szCs w:val="26"/>
          <w:lang w:val="es-ES" w:eastAsia="es-ES"/>
        </w:rPr>
        <w:t xml:space="preserve">las infantiles Aguas Azules y </w:t>
      </w:r>
      <w:proofErr w:type="spellStart"/>
      <w:r>
        <w:rPr>
          <w:rFonts w:ascii="Calibri" w:hAnsi="Calibri" w:cs="Calibri"/>
          <w:sz w:val="26"/>
          <w:szCs w:val="26"/>
          <w:lang w:val="es-ES" w:eastAsia="es-ES"/>
        </w:rPr>
        <w:t>Save</w:t>
      </w:r>
      <w:proofErr w:type="spellEnd"/>
      <w:r>
        <w:rPr>
          <w:rFonts w:ascii="Calibri" w:hAnsi="Calibri" w:cs="Calibri"/>
          <w:sz w:val="26"/>
          <w:szCs w:val="26"/>
          <w:lang w:val="es-ES" w:eastAsia="es-ES"/>
        </w:rPr>
        <w:t xml:space="preserve"> </w:t>
      </w:r>
      <w:proofErr w:type="spellStart"/>
      <w:r>
        <w:rPr>
          <w:rFonts w:ascii="Calibri" w:hAnsi="Calibri" w:cs="Calibri"/>
          <w:sz w:val="26"/>
          <w:szCs w:val="26"/>
          <w:lang w:val="es-ES" w:eastAsia="es-ES"/>
        </w:rPr>
        <w:t>the</w:t>
      </w:r>
      <w:proofErr w:type="spellEnd"/>
      <w:r>
        <w:rPr>
          <w:rFonts w:ascii="Calibri" w:hAnsi="Calibri" w:cs="Calibri"/>
          <w:sz w:val="26"/>
          <w:szCs w:val="26"/>
          <w:lang w:val="es-ES" w:eastAsia="es-ES"/>
        </w:rPr>
        <w:t xml:space="preserve"> </w:t>
      </w:r>
      <w:proofErr w:type="spellStart"/>
      <w:r>
        <w:rPr>
          <w:rFonts w:ascii="Calibri" w:hAnsi="Calibri" w:cs="Calibri"/>
          <w:sz w:val="26"/>
          <w:szCs w:val="26"/>
          <w:lang w:val="es-ES" w:eastAsia="es-ES"/>
        </w:rPr>
        <w:t>Sun</w:t>
      </w:r>
      <w:proofErr w:type="spellEnd"/>
      <w:r w:rsidR="000738C3">
        <w:rPr>
          <w:rFonts w:ascii="Calibri" w:hAnsi="Calibri" w:cs="Calibri"/>
          <w:sz w:val="26"/>
          <w:szCs w:val="26"/>
          <w:lang w:val="es-ES" w:eastAsia="es-ES"/>
        </w:rPr>
        <w:t xml:space="preserve"> que debutarán en este sábado, </w:t>
      </w:r>
      <w:bookmarkStart w:id="0" w:name="_GoBack"/>
      <w:bookmarkEnd w:id="0"/>
      <w:r>
        <w:rPr>
          <w:rFonts w:ascii="Calibri" w:hAnsi="Calibri" w:cs="Calibri"/>
          <w:sz w:val="26"/>
          <w:szCs w:val="26"/>
          <w:lang w:val="es-ES" w:eastAsia="es-ES"/>
        </w:rPr>
        <w:t xml:space="preserve">optarán al premio “New </w:t>
      </w:r>
      <w:proofErr w:type="spellStart"/>
      <w:r>
        <w:rPr>
          <w:rFonts w:ascii="Calibri" w:hAnsi="Calibri" w:cs="Calibri"/>
          <w:sz w:val="26"/>
          <w:szCs w:val="26"/>
          <w:lang w:val="es-ES" w:eastAsia="es-ES"/>
        </w:rPr>
        <w:t>Talent</w:t>
      </w:r>
      <w:proofErr w:type="spellEnd"/>
      <w:r>
        <w:rPr>
          <w:rFonts w:ascii="Calibri" w:hAnsi="Calibri" w:cs="Calibri"/>
          <w:sz w:val="26"/>
          <w:szCs w:val="26"/>
          <w:lang w:val="es-ES" w:eastAsia="es-ES"/>
        </w:rPr>
        <w:t xml:space="preserve">” de la revista especializa en moda </w:t>
      </w:r>
      <w:proofErr w:type="spellStart"/>
      <w:r>
        <w:rPr>
          <w:rFonts w:ascii="Calibri" w:hAnsi="Calibri" w:cs="Arial"/>
          <w:bCs/>
          <w:sz w:val="26"/>
          <w:szCs w:val="26"/>
        </w:rPr>
        <w:t>Mainstream</w:t>
      </w:r>
      <w:proofErr w:type="spellEnd"/>
      <w:r>
        <w:rPr>
          <w:rFonts w:ascii="Calibri" w:hAnsi="Calibri" w:cs="Arial"/>
          <w:bCs/>
          <w:sz w:val="26"/>
          <w:szCs w:val="26"/>
        </w:rPr>
        <w:t xml:space="preserve"> </w:t>
      </w:r>
      <w:proofErr w:type="spellStart"/>
      <w:r>
        <w:rPr>
          <w:rFonts w:ascii="Calibri" w:hAnsi="Calibri" w:cs="Arial"/>
          <w:bCs/>
          <w:sz w:val="26"/>
          <w:szCs w:val="26"/>
        </w:rPr>
        <w:t>Fashion</w:t>
      </w:r>
      <w:proofErr w:type="spellEnd"/>
      <w:r>
        <w:rPr>
          <w:rFonts w:ascii="Calibri" w:hAnsi="Calibri" w:cs="Arial"/>
          <w:bCs/>
          <w:sz w:val="26"/>
          <w:szCs w:val="26"/>
        </w:rPr>
        <w:t xml:space="preserve"> M</w:t>
      </w:r>
      <w:r w:rsidRPr="00986D37">
        <w:rPr>
          <w:rFonts w:ascii="Calibri" w:hAnsi="Calibri" w:cs="Arial"/>
          <w:bCs/>
          <w:sz w:val="26"/>
          <w:szCs w:val="26"/>
        </w:rPr>
        <w:t>agazine,</w:t>
      </w:r>
      <w:r>
        <w:rPr>
          <w:rFonts w:ascii="Calibri" w:hAnsi="Calibri" w:cs="Arial"/>
          <w:bCs/>
          <w:sz w:val="26"/>
          <w:szCs w:val="26"/>
        </w:rPr>
        <w:t xml:space="preserve"> </w:t>
      </w:r>
      <w:r>
        <w:rPr>
          <w:rFonts w:ascii="Calibri" w:hAnsi="Calibri" w:cs="Calibri"/>
          <w:sz w:val="26"/>
          <w:szCs w:val="26"/>
          <w:lang w:val="es-ES" w:eastAsia="es-ES"/>
        </w:rPr>
        <w:t>creada en Gran Canaria en 2014 por jóvenes emprendedores, que acaba de convertirse en la primera revista canaria en recibir la Medalla de Oro de la Asociación Nacional de Profesionales.</w:t>
      </w:r>
    </w:p>
    <w:p w:rsidR="00891176" w:rsidRDefault="00891176" w:rsidP="00104342">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La firma ganadora del premio “New </w:t>
      </w:r>
      <w:proofErr w:type="spellStart"/>
      <w:r>
        <w:rPr>
          <w:rFonts w:ascii="Calibri" w:hAnsi="Calibri" w:cs="Calibri"/>
          <w:sz w:val="26"/>
          <w:szCs w:val="26"/>
          <w:lang w:val="es-ES" w:eastAsia="es-ES"/>
        </w:rPr>
        <w:t>Talent</w:t>
      </w:r>
      <w:proofErr w:type="spellEnd"/>
      <w:r>
        <w:rPr>
          <w:rFonts w:ascii="Calibri" w:hAnsi="Calibri" w:cs="Calibri"/>
          <w:sz w:val="26"/>
          <w:szCs w:val="26"/>
          <w:lang w:val="es-ES" w:eastAsia="es-ES"/>
        </w:rPr>
        <w:t>” tendrá la oportunidad de pasear sus colecciones por el mundo a través de seis campañas fotográficas, una de las cuales será obra del que fuera estilista del fallecido Prince, Omar Alexander, quien fotografiará las prendas en escenarios míticos de Nueva York, celebró Alonso, quien explicó que el  ganador se dará a conocer el 11 de junio al término de desfiles infantiles.</w:t>
      </w:r>
    </w:p>
    <w:p w:rsidR="00891176" w:rsidRDefault="00891176" w:rsidP="00104342">
      <w:pPr>
        <w:ind w:left="360"/>
        <w:jc w:val="both"/>
        <w:rPr>
          <w:rFonts w:ascii="Calibri" w:hAnsi="Calibri" w:cs="Calibri"/>
          <w:b/>
          <w:sz w:val="26"/>
          <w:szCs w:val="26"/>
          <w:lang w:val="es-ES" w:eastAsia="es-ES"/>
        </w:rPr>
      </w:pPr>
      <w:r w:rsidRPr="004C2D72">
        <w:rPr>
          <w:rFonts w:ascii="Calibri" w:hAnsi="Calibri" w:cs="Calibri"/>
          <w:b/>
          <w:sz w:val="26"/>
          <w:szCs w:val="26"/>
          <w:lang w:val="es-ES" w:eastAsia="es-ES"/>
        </w:rPr>
        <w:t>Sala de prensa</w:t>
      </w:r>
    </w:p>
    <w:p w:rsidR="00891176" w:rsidRDefault="00891176" w:rsidP="00431810">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Este año la pasarela contará con una sala de prensa virtual alojada en la página web de Moda Cálida </w:t>
      </w:r>
      <w:hyperlink r:id="rId9" w:history="1">
        <w:r w:rsidRPr="009560E4">
          <w:rPr>
            <w:rStyle w:val="Hipervnculo"/>
            <w:rFonts w:ascii="Calibri" w:hAnsi="Calibri" w:cs="Calibri"/>
            <w:sz w:val="26"/>
            <w:szCs w:val="26"/>
            <w:lang w:val="es-ES" w:eastAsia="es-ES"/>
          </w:rPr>
          <w:t>http://goo.gl/b3gJhY</w:t>
        </w:r>
      </w:hyperlink>
      <w:r>
        <w:rPr>
          <w:rFonts w:ascii="Calibri" w:hAnsi="Calibri" w:cs="Calibri"/>
          <w:sz w:val="26"/>
          <w:szCs w:val="26"/>
          <w:lang w:val="es-ES" w:eastAsia="es-ES"/>
        </w:rPr>
        <w:t xml:space="preserve">, desde donde se podrá descargar material </w:t>
      </w:r>
      <w:r w:rsidR="000738C3">
        <w:rPr>
          <w:rFonts w:ascii="Calibri" w:hAnsi="Calibri" w:cs="Calibri"/>
          <w:sz w:val="26"/>
          <w:szCs w:val="26"/>
          <w:lang w:val="es-ES" w:eastAsia="es-ES"/>
        </w:rPr>
        <w:t xml:space="preserve">informativo, </w:t>
      </w:r>
      <w:r>
        <w:rPr>
          <w:rFonts w:ascii="Calibri" w:hAnsi="Calibri" w:cs="Calibri"/>
          <w:sz w:val="26"/>
          <w:szCs w:val="26"/>
          <w:lang w:val="es-ES" w:eastAsia="es-ES"/>
        </w:rPr>
        <w:t>fotográfico y audiovisual de los desfiles</w:t>
      </w:r>
      <w:r w:rsidR="000738C3">
        <w:rPr>
          <w:rFonts w:ascii="Calibri" w:hAnsi="Calibri" w:cs="Calibri"/>
          <w:sz w:val="26"/>
          <w:szCs w:val="26"/>
          <w:lang w:val="es-ES" w:eastAsia="es-ES"/>
        </w:rPr>
        <w:t xml:space="preserve"> a medida que se produzcan</w:t>
      </w:r>
      <w:r>
        <w:rPr>
          <w:rFonts w:ascii="Calibri" w:hAnsi="Calibri" w:cs="Calibri"/>
          <w:sz w:val="26"/>
          <w:szCs w:val="26"/>
          <w:lang w:val="es-ES" w:eastAsia="es-ES"/>
        </w:rPr>
        <w:t xml:space="preserve">. </w:t>
      </w:r>
    </w:p>
    <w:p w:rsidR="00891176" w:rsidRPr="004C2D72" w:rsidRDefault="00891176" w:rsidP="00431810">
      <w:pPr>
        <w:ind w:left="360"/>
        <w:jc w:val="both"/>
        <w:rPr>
          <w:rFonts w:ascii="Calibri" w:hAnsi="Calibri" w:cs="Calibri"/>
          <w:sz w:val="26"/>
          <w:szCs w:val="26"/>
          <w:lang w:val="es-ES" w:eastAsia="es-ES"/>
        </w:rPr>
      </w:pPr>
      <w:r>
        <w:rPr>
          <w:rFonts w:ascii="Calibri" w:hAnsi="Calibri" w:cs="Calibri"/>
          <w:sz w:val="26"/>
          <w:szCs w:val="26"/>
          <w:lang w:val="es-ES" w:eastAsia="es-ES"/>
        </w:rPr>
        <w:t xml:space="preserve">La iniciativa es una novedad este año con la que el Cabildo pretende facilitar el acceso al evento, especialmente a los medios de comunicación, y contribuir a la labor de servicio informativo. </w:t>
      </w:r>
    </w:p>
    <w:p w:rsidR="00891176" w:rsidRDefault="00891176" w:rsidP="00662A93">
      <w:pPr>
        <w:ind w:left="360"/>
        <w:jc w:val="both"/>
        <w:rPr>
          <w:rFonts w:ascii="Calibri" w:hAnsi="Calibri" w:cs="Arial"/>
          <w:sz w:val="26"/>
          <w:szCs w:val="26"/>
        </w:rPr>
      </w:pPr>
    </w:p>
    <w:p w:rsidR="00891176" w:rsidRDefault="00891176" w:rsidP="00C04E30">
      <w:pPr>
        <w:pStyle w:val="Sinespaciado"/>
        <w:jc w:val="right"/>
        <w:rPr>
          <w:rFonts w:ascii="Calibri" w:hAnsi="Calibri" w:cs="Calibri"/>
          <w:sz w:val="26"/>
          <w:szCs w:val="26"/>
        </w:rPr>
      </w:pPr>
      <w:r>
        <w:rPr>
          <w:rFonts w:ascii="Calibri" w:hAnsi="Calibri" w:cs="Calibri"/>
          <w:sz w:val="26"/>
          <w:szCs w:val="26"/>
        </w:rPr>
        <w:t>#</w:t>
      </w:r>
      <w:proofErr w:type="spellStart"/>
      <w:r>
        <w:rPr>
          <w:rFonts w:ascii="Calibri" w:hAnsi="Calibri" w:cs="Calibri"/>
          <w:sz w:val="26"/>
          <w:szCs w:val="26"/>
        </w:rPr>
        <w:t>GranCanariaSFW</w:t>
      </w:r>
      <w:proofErr w:type="spellEnd"/>
    </w:p>
    <w:p w:rsidR="00891176" w:rsidRDefault="00891176" w:rsidP="00C04E30">
      <w:pPr>
        <w:pStyle w:val="Sinespaciado"/>
        <w:jc w:val="right"/>
        <w:rPr>
          <w:rFonts w:ascii="Calibri" w:hAnsi="Calibri" w:cs="Calibri"/>
          <w:sz w:val="26"/>
          <w:szCs w:val="26"/>
        </w:rPr>
      </w:pPr>
      <w:r>
        <w:rPr>
          <w:rFonts w:ascii="Calibri" w:hAnsi="Calibri" w:cs="Calibri"/>
          <w:sz w:val="26"/>
          <w:szCs w:val="26"/>
        </w:rPr>
        <w:t>FB: Gran Canaria Moda Cálida</w:t>
      </w:r>
    </w:p>
    <w:p w:rsidR="00891176" w:rsidRPr="00B11A16" w:rsidRDefault="00891176" w:rsidP="00C04E30">
      <w:pPr>
        <w:pStyle w:val="Sinespaciado"/>
        <w:jc w:val="right"/>
        <w:rPr>
          <w:rFonts w:ascii="Calibri" w:hAnsi="Calibri" w:cs="Calibri"/>
          <w:sz w:val="26"/>
          <w:szCs w:val="26"/>
        </w:rPr>
      </w:pPr>
      <w:r>
        <w:rPr>
          <w:rFonts w:ascii="Calibri" w:hAnsi="Calibri" w:cs="Calibri"/>
          <w:sz w:val="26"/>
          <w:szCs w:val="26"/>
        </w:rPr>
        <w:t xml:space="preserve">TW e </w:t>
      </w:r>
      <w:proofErr w:type="spellStart"/>
      <w:r>
        <w:rPr>
          <w:rFonts w:ascii="Calibri" w:hAnsi="Calibri" w:cs="Calibri"/>
          <w:sz w:val="26"/>
          <w:szCs w:val="26"/>
        </w:rPr>
        <w:t>Instagran</w:t>
      </w:r>
      <w:proofErr w:type="spellEnd"/>
      <w:r>
        <w:rPr>
          <w:rFonts w:ascii="Calibri" w:hAnsi="Calibri" w:cs="Calibri"/>
          <w:sz w:val="26"/>
          <w:szCs w:val="26"/>
        </w:rPr>
        <w:t xml:space="preserve">: </w:t>
      </w:r>
      <w:proofErr w:type="spellStart"/>
      <w:r>
        <w:rPr>
          <w:rFonts w:ascii="Calibri" w:hAnsi="Calibri" w:cs="Calibri"/>
          <w:sz w:val="26"/>
          <w:szCs w:val="26"/>
        </w:rPr>
        <w:t>GranCanariaMC</w:t>
      </w:r>
      <w:proofErr w:type="spellEnd"/>
    </w:p>
    <w:p w:rsidR="00891176" w:rsidRPr="00B11A16" w:rsidRDefault="00891176" w:rsidP="00C04E30">
      <w:pPr>
        <w:pStyle w:val="Sinespaciado"/>
        <w:jc w:val="right"/>
        <w:rPr>
          <w:rFonts w:ascii="Calibri" w:hAnsi="Calibri" w:cs="Calibri"/>
          <w:sz w:val="26"/>
          <w:szCs w:val="26"/>
        </w:rPr>
      </w:pPr>
      <w:r w:rsidRPr="00B11A16">
        <w:rPr>
          <w:rFonts w:ascii="Calibri" w:hAnsi="Calibri" w:cs="Calibri"/>
          <w:sz w:val="26"/>
          <w:szCs w:val="26"/>
        </w:rPr>
        <w:t>Verónica Hernández 615 473 291</w:t>
      </w:r>
    </w:p>
    <w:p w:rsidR="00891176" w:rsidRPr="00B11A16" w:rsidRDefault="00891176" w:rsidP="00C04E30">
      <w:pPr>
        <w:pStyle w:val="Sinespaciado"/>
        <w:jc w:val="right"/>
        <w:rPr>
          <w:rFonts w:ascii="Calibri" w:hAnsi="Calibri" w:cs="Calibri"/>
          <w:sz w:val="26"/>
          <w:szCs w:val="26"/>
        </w:rPr>
      </w:pPr>
      <w:r w:rsidRPr="00B11A16">
        <w:rPr>
          <w:rFonts w:ascii="Calibri" w:hAnsi="Calibri" w:cs="Calibri"/>
          <w:sz w:val="26"/>
          <w:szCs w:val="26"/>
        </w:rPr>
        <w:t>Fátima Martín 609 466 350</w:t>
      </w:r>
    </w:p>
    <w:sectPr w:rsidR="00891176" w:rsidRPr="00B11A16" w:rsidSect="002F6BEE">
      <w:headerReference w:type="even" r:id="rId10"/>
      <w:headerReference w:type="default" r:id="rId11"/>
      <w:footerReference w:type="default" r:id="rId12"/>
      <w:headerReference w:type="first" r:id="rId13"/>
      <w:pgSz w:w="11900" w:h="16840"/>
      <w:pgMar w:top="1134" w:right="1418" w:bottom="1418" w:left="1418" w:header="709" w:footer="4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9A" w:rsidRDefault="007C409A">
      <w:pPr>
        <w:spacing w:after="0"/>
      </w:pPr>
      <w:r>
        <w:separator/>
      </w:r>
    </w:p>
  </w:endnote>
  <w:endnote w:type="continuationSeparator" w:id="0">
    <w:p w:rsidR="007C409A" w:rsidRDefault="007C4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76" w:rsidRPr="001B61A7" w:rsidRDefault="00891176" w:rsidP="008F4909">
    <w:pPr>
      <w:pStyle w:val="Piedepgina"/>
      <w:ind w:left="-709" w:firstLine="70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9A" w:rsidRDefault="007C409A">
      <w:pPr>
        <w:spacing w:after="0"/>
      </w:pPr>
      <w:r>
        <w:separator/>
      </w:r>
    </w:p>
  </w:footnote>
  <w:footnote w:type="continuationSeparator" w:id="0">
    <w:p w:rsidR="007C409A" w:rsidRDefault="007C40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76" w:rsidRDefault="00CA2EED">
    <w:pPr>
      <w:pStyle w:val="Encabezado"/>
    </w:pPr>
    <w:r>
      <w:rPr>
        <w:noProof/>
        <w:lang w:val="es-ES" w:eastAsia="es-ES"/>
      </w:rPr>
      <w:drawing>
        <wp:anchor distT="0" distB="0" distL="114300" distR="114300" simplePos="0" relativeHeight="251667968" behindDoc="1" locked="0" layoutInCell="1" allowOverlap="1">
          <wp:simplePos x="0" y="0"/>
          <wp:positionH relativeFrom="margin">
            <wp:align>center</wp:align>
          </wp:positionH>
          <wp:positionV relativeFrom="margin">
            <wp:align>center</wp:align>
          </wp:positionV>
          <wp:extent cx="419100" cy="1479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47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896" behindDoc="1" locked="0" layoutInCell="1" allowOverlap="1">
          <wp:simplePos x="0" y="0"/>
          <wp:positionH relativeFrom="margin">
            <wp:align>center</wp:align>
          </wp:positionH>
          <wp:positionV relativeFrom="margin">
            <wp:align>center</wp:align>
          </wp:positionV>
          <wp:extent cx="922020" cy="32550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3255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848" behindDoc="1" locked="0" layoutInCell="1" allowOverlap="1">
          <wp:simplePos x="0" y="0"/>
          <wp:positionH relativeFrom="margin">
            <wp:align>center</wp:align>
          </wp:positionH>
          <wp:positionV relativeFrom="margin">
            <wp:align>center</wp:align>
          </wp:positionV>
          <wp:extent cx="749300" cy="28346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2834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800" behindDoc="1" locked="0" layoutInCell="1" allowOverlap="1">
          <wp:simplePos x="0" y="0"/>
          <wp:positionH relativeFrom="margin">
            <wp:align>center</wp:align>
          </wp:positionH>
          <wp:positionV relativeFrom="margin">
            <wp:align>center</wp:align>
          </wp:positionV>
          <wp:extent cx="749935" cy="2362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49935" cy="19507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49935" cy="19507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826135" cy="3435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135" cy="343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664210" cy="23863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2386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0560" behindDoc="1" locked="0" layoutInCell="1" allowOverlap="1">
          <wp:simplePos x="0" y="0"/>
          <wp:positionH relativeFrom="margin">
            <wp:align>center</wp:align>
          </wp:positionH>
          <wp:positionV relativeFrom="margin">
            <wp:align>center</wp:align>
          </wp:positionV>
          <wp:extent cx="664210" cy="227076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2270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8512" behindDoc="1" locked="0" layoutInCell="1" allowOverlap="1">
          <wp:simplePos x="0" y="0"/>
          <wp:positionH relativeFrom="margin">
            <wp:align>center</wp:align>
          </wp:positionH>
          <wp:positionV relativeFrom="margin">
            <wp:align>center</wp:align>
          </wp:positionV>
          <wp:extent cx="996315" cy="34842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3484245"/>
                  </a:xfrm>
                  <a:prstGeom prst="rect">
                    <a:avLst/>
                  </a:prstGeom>
                  <a:noFill/>
                </pic:spPr>
              </pic:pic>
            </a:graphicData>
          </a:graphic>
          <wp14:sizeRelH relativeFrom="page">
            <wp14:pctWidth>0</wp14:pctWidth>
          </wp14:sizeRelH>
          <wp14:sizeRelV relativeFrom="page">
            <wp14:pctHeight>0</wp14:pctHeight>
          </wp14:sizeRelV>
        </wp:anchor>
      </w:drawing>
    </w:r>
    <w:r w:rsidR="007C40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2.3pt;height:178.8pt;z-index:-251670016;mso-wrap-edited:f;mso-position-horizontal:center;mso-position-horizontal-relative:margin;mso-position-vertical:center;mso-position-vertical-relative:margin">
          <v:imagedata r:id="rId10"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76" w:rsidRDefault="007C409A" w:rsidP="00C04E30">
    <w:pPr>
      <w:pStyle w:val="Encabezado"/>
      <w:tabs>
        <w:tab w:val="clear" w:pos="8504"/>
        <w:tab w:val="right" w:pos="9214"/>
      </w:tabs>
      <w:ind w:left="-360" w:firstLine="283"/>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left:0;text-align:left;margin-left:-39.65pt;margin-top:306pt;width:52.55pt;height:185.55pt;z-index:-251649536;mso-wrap-edited:f;mso-position-horizontal-relative:margin;mso-position-vertical-relative:margin">
          <v:imagedata r:id="rId1" o:title=""/>
          <w10:wrap anchorx="margin" anchory="margin"/>
        </v:shape>
      </w:pict>
    </w:r>
    <w:r w:rsidR="00891176">
      <w:tab/>
    </w:r>
    <w:r w:rsidR="0089117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76" w:rsidRDefault="00CA2EED">
    <w:pPr>
      <w:pStyle w:val="Encabezado"/>
    </w:pPr>
    <w:r>
      <w:rPr>
        <w:noProof/>
        <w:lang w:val="es-ES" w:eastAsia="es-ES"/>
      </w:rPr>
      <w:drawing>
        <wp:anchor distT="0" distB="0" distL="114300" distR="114300" simplePos="0" relativeHeight="251668992" behindDoc="1" locked="0" layoutInCell="1" allowOverlap="1">
          <wp:simplePos x="0" y="0"/>
          <wp:positionH relativeFrom="margin">
            <wp:align>center</wp:align>
          </wp:positionH>
          <wp:positionV relativeFrom="margin">
            <wp:align>center</wp:align>
          </wp:positionV>
          <wp:extent cx="419100" cy="14795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47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922020" cy="32550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3255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872" behindDoc="1" locked="0" layoutInCell="1" allowOverlap="1">
          <wp:simplePos x="0" y="0"/>
          <wp:positionH relativeFrom="margin">
            <wp:align>center</wp:align>
          </wp:positionH>
          <wp:positionV relativeFrom="margin">
            <wp:align>center</wp:align>
          </wp:positionV>
          <wp:extent cx="749300" cy="28346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2834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749935" cy="23622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49935" cy="19507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49935" cy="19507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49935" cy="1950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826135" cy="34353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135" cy="343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664210" cy="238633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2386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1584" behindDoc="1" locked="0" layoutInCell="1" allowOverlap="1">
          <wp:simplePos x="0" y="0"/>
          <wp:positionH relativeFrom="margin">
            <wp:align>center</wp:align>
          </wp:positionH>
          <wp:positionV relativeFrom="margin">
            <wp:align>center</wp:align>
          </wp:positionV>
          <wp:extent cx="664210" cy="227076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2270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9536" behindDoc="1" locked="0" layoutInCell="1" allowOverlap="1">
          <wp:simplePos x="0" y="0"/>
          <wp:positionH relativeFrom="margin">
            <wp:align>center</wp:align>
          </wp:positionH>
          <wp:positionV relativeFrom="margin">
            <wp:align>center</wp:align>
          </wp:positionV>
          <wp:extent cx="996315" cy="348424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3484245"/>
                  </a:xfrm>
                  <a:prstGeom prst="rect">
                    <a:avLst/>
                  </a:prstGeom>
                  <a:noFill/>
                </pic:spPr>
              </pic:pic>
            </a:graphicData>
          </a:graphic>
          <wp14:sizeRelH relativeFrom="page">
            <wp14:pctWidth>0</wp14:pctWidth>
          </wp14:sizeRelH>
          <wp14:sizeRelV relativeFrom="page">
            <wp14:pctHeight>0</wp14:pctHeight>
          </wp14:sizeRelV>
        </wp:anchor>
      </w:drawing>
    </w:r>
    <w:r w:rsidR="007C40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2.3pt;height:178.8pt;z-index:-251668992;mso-wrap-edited:f;mso-position-horizontal:center;mso-position-horizontal-relative:margin;mso-position-vertical:center;mso-position-vertical-relative:margin">
          <v:imagedata r:id="rId10"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857D2"/>
    <w:multiLevelType w:val="hybridMultilevel"/>
    <w:tmpl w:val="93941662"/>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
    <w:nsid w:val="2EA36D87"/>
    <w:multiLevelType w:val="hybridMultilevel"/>
    <w:tmpl w:val="3DB80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7"/>
    <w:rsid w:val="00054B1B"/>
    <w:rsid w:val="00057B47"/>
    <w:rsid w:val="000738C3"/>
    <w:rsid w:val="000765B6"/>
    <w:rsid w:val="00087504"/>
    <w:rsid w:val="000F4239"/>
    <w:rsid w:val="00104342"/>
    <w:rsid w:val="00133101"/>
    <w:rsid w:val="0015153E"/>
    <w:rsid w:val="00156BB0"/>
    <w:rsid w:val="00180BAB"/>
    <w:rsid w:val="001818EB"/>
    <w:rsid w:val="00187053"/>
    <w:rsid w:val="001B61A7"/>
    <w:rsid w:val="001B7F44"/>
    <w:rsid w:val="001E531E"/>
    <w:rsid w:val="001E53B8"/>
    <w:rsid w:val="00242C26"/>
    <w:rsid w:val="00262469"/>
    <w:rsid w:val="00263191"/>
    <w:rsid w:val="00297D5B"/>
    <w:rsid w:val="002B1B81"/>
    <w:rsid w:val="002B38E4"/>
    <w:rsid w:val="002E1E94"/>
    <w:rsid w:val="002E39FB"/>
    <w:rsid w:val="002F08CD"/>
    <w:rsid w:val="002F6BEE"/>
    <w:rsid w:val="00301BD0"/>
    <w:rsid w:val="00316377"/>
    <w:rsid w:val="003209D8"/>
    <w:rsid w:val="00324FCB"/>
    <w:rsid w:val="00342B68"/>
    <w:rsid w:val="003628FD"/>
    <w:rsid w:val="00371411"/>
    <w:rsid w:val="003D060A"/>
    <w:rsid w:val="003D13F1"/>
    <w:rsid w:val="00412C76"/>
    <w:rsid w:val="00416411"/>
    <w:rsid w:val="00431810"/>
    <w:rsid w:val="00445AD6"/>
    <w:rsid w:val="004750C1"/>
    <w:rsid w:val="004B70C0"/>
    <w:rsid w:val="004C2D72"/>
    <w:rsid w:val="004F48F8"/>
    <w:rsid w:val="0052256F"/>
    <w:rsid w:val="00526B50"/>
    <w:rsid w:val="0057122E"/>
    <w:rsid w:val="005C3CC6"/>
    <w:rsid w:val="005F3B88"/>
    <w:rsid w:val="00601676"/>
    <w:rsid w:val="0062121F"/>
    <w:rsid w:val="00622FE2"/>
    <w:rsid w:val="00634768"/>
    <w:rsid w:val="006447F3"/>
    <w:rsid w:val="00644E1C"/>
    <w:rsid w:val="00662A93"/>
    <w:rsid w:val="00672875"/>
    <w:rsid w:val="006B389C"/>
    <w:rsid w:val="006C641B"/>
    <w:rsid w:val="006E092A"/>
    <w:rsid w:val="006E5A5F"/>
    <w:rsid w:val="007006A1"/>
    <w:rsid w:val="007228E9"/>
    <w:rsid w:val="007364EA"/>
    <w:rsid w:val="007725FD"/>
    <w:rsid w:val="007816AE"/>
    <w:rsid w:val="0078242B"/>
    <w:rsid w:val="007C342E"/>
    <w:rsid w:val="007C409A"/>
    <w:rsid w:val="007C4576"/>
    <w:rsid w:val="007E0538"/>
    <w:rsid w:val="008223E7"/>
    <w:rsid w:val="0084705B"/>
    <w:rsid w:val="00864DAB"/>
    <w:rsid w:val="00891176"/>
    <w:rsid w:val="008A39A0"/>
    <w:rsid w:val="008B45D5"/>
    <w:rsid w:val="008C6CA6"/>
    <w:rsid w:val="008F4909"/>
    <w:rsid w:val="008F7B9F"/>
    <w:rsid w:val="00902B61"/>
    <w:rsid w:val="00916D23"/>
    <w:rsid w:val="00917A1C"/>
    <w:rsid w:val="0094082A"/>
    <w:rsid w:val="00947FE3"/>
    <w:rsid w:val="0095003F"/>
    <w:rsid w:val="00951A39"/>
    <w:rsid w:val="009560E4"/>
    <w:rsid w:val="00972E5B"/>
    <w:rsid w:val="00974CB3"/>
    <w:rsid w:val="00986B86"/>
    <w:rsid w:val="00986D37"/>
    <w:rsid w:val="009B740D"/>
    <w:rsid w:val="00A2297A"/>
    <w:rsid w:val="00A24529"/>
    <w:rsid w:val="00A36FD1"/>
    <w:rsid w:val="00AC2041"/>
    <w:rsid w:val="00B11A16"/>
    <w:rsid w:val="00B14ECF"/>
    <w:rsid w:val="00B66F05"/>
    <w:rsid w:val="00B72CF5"/>
    <w:rsid w:val="00B94EE6"/>
    <w:rsid w:val="00BC0D0B"/>
    <w:rsid w:val="00BD329C"/>
    <w:rsid w:val="00BE4DCC"/>
    <w:rsid w:val="00C04E30"/>
    <w:rsid w:val="00C068B6"/>
    <w:rsid w:val="00C16550"/>
    <w:rsid w:val="00C24381"/>
    <w:rsid w:val="00C73025"/>
    <w:rsid w:val="00CA2EED"/>
    <w:rsid w:val="00CE33EC"/>
    <w:rsid w:val="00CF67FE"/>
    <w:rsid w:val="00D03BD6"/>
    <w:rsid w:val="00D36BA1"/>
    <w:rsid w:val="00D417BD"/>
    <w:rsid w:val="00D56AB8"/>
    <w:rsid w:val="00D83001"/>
    <w:rsid w:val="00DB243C"/>
    <w:rsid w:val="00DD5534"/>
    <w:rsid w:val="00DE275B"/>
    <w:rsid w:val="00E26BDA"/>
    <w:rsid w:val="00E33D4F"/>
    <w:rsid w:val="00E355B9"/>
    <w:rsid w:val="00E42AE5"/>
    <w:rsid w:val="00E75EA4"/>
    <w:rsid w:val="00E824EB"/>
    <w:rsid w:val="00E91492"/>
    <w:rsid w:val="00EB2F0E"/>
    <w:rsid w:val="00EC3908"/>
    <w:rsid w:val="00F22417"/>
    <w:rsid w:val="00F7251B"/>
    <w:rsid w:val="00F96F44"/>
    <w:rsid w:val="00FB0B41"/>
    <w:rsid w:val="00FD3509"/>
    <w:rsid w:val="00FD6960"/>
    <w:rsid w:val="00FF1A66"/>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72"/>
    <o:shapelayout v:ext="edit">
      <o:idmap v:ext="edit" data="1"/>
    </o:shapelayout>
  </w:shapeDefaults>
  <w:decimalSymbol w:val=","/>
  <w:listSeparator w:val=";"/>
  <w15:docId w15:val="{441A02AC-00A4-44D7-963C-A1B93C4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0E"/>
    <w:pPr>
      <w:spacing w:after="200"/>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B61A7"/>
    <w:pPr>
      <w:tabs>
        <w:tab w:val="center" w:pos="4252"/>
        <w:tab w:val="right" w:pos="8504"/>
      </w:tabs>
      <w:spacing w:after="0"/>
    </w:pPr>
  </w:style>
  <w:style w:type="character" w:customStyle="1" w:styleId="EncabezadoCar">
    <w:name w:val="Encabezado Car"/>
    <w:basedOn w:val="Fuentedeprrafopredeter"/>
    <w:link w:val="Encabezado"/>
    <w:uiPriority w:val="99"/>
    <w:semiHidden/>
    <w:locked/>
    <w:rsid w:val="001B61A7"/>
    <w:rPr>
      <w:rFonts w:cs="Times New Roman"/>
    </w:rPr>
  </w:style>
  <w:style w:type="paragraph" w:styleId="Piedepgina">
    <w:name w:val="footer"/>
    <w:basedOn w:val="Normal"/>
    <w:link w:val="PiedepginaCar"/>
    <w:uiPriority w:val="99"/>
    <w:rsid w:val="001B61A7"/>
    <w:pPr>
      <w:tabs>
        <w:tab w:val="center" w:pos="4252"/>
        <w:tab w:val="right" w:pos="8504"/>
      </w:tabs>
      <w:spacing w:after="0"/>
    </w:pPr>
  </w:style>
  <w:style w:type="character" w:customStyle="1" w:styleId="PiedepginaCar">
    <w:name w:val="Pie de página Car"/>
    <w:basedOn w:val="Fuentedeprrafopredeter"/>
    <w:link w:val="Piedepgina"/>
    <w:uiPriority w:val="99"/>
    <w:locked/>
    <w:rsid w:val="001B61A7"/>
    <w:rPr>
      <w:rFonts w:cs="Times New Roman"/>
    </w:rPr>
  </w:style>
  <w:style w:type="paragraph" w:styleId="Sinespaciado">
    <w:name w:val="No Spacing"/>
    <w:uiPriority w:val="99"/>
    <w:qFormat/>
    <w:rsid w:val="00C04E30"/>
    <w:rPr>
      <w:sz w:val="24"/>
      <w:szCs w:val="24"/>
      <w:lang w:val="es-ES_tradnl"/>
    </w:rPr>
  </w:style>
  <w:style w:type="paragraph" w:styleId="Prrafodelista">
    <w:name w:val="List Paragraph"/>
    <w:basedOn w:val="Normal"/>
    <w:uiPriority w:val="99"/>
    <w:qFormat/>
    <w:rsid w:val="002F6BEE"/>
    <w:pPr>
      <w:ind w:left="708"/>
    </w:pPr>
  </w:style>
  <w:style w:type="paragraph" w:styleId="Textodeglobo">
    <w:name w:val="Balloon Text"/>
    <w:basedOn w:val="Normal"/>
    <w:link w:val="TextodegloboCar"/>
    <w:uiPriority w:val="99"/>
    <w:rsid w:val="00B11A1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B11A16"/>
    <w:rPr>
      <w:rFonts w:ascii="Segoe UI" w:hAnsi="Segoe UI" w:cs="Segoe UI"/>
      <w:sz w:val="18"/>
      <w:szCs w:val="18"/>
      <w:lang w:val="es-ES_tradnl" w:eastAsia="en-US"/>
    </w:rPr>
  </w:style>
  <w:style w:type="character" w:styleId="Hipervnculo">
    <w:name w:val="Hyperlink"/>
    <w:basedOn w:val="Fuentedeprrafopredeter"/>
    <w:uiPriority w:val="99"/>
    <w:rsid w:val="005F3B88"/>
    <w:rPr>
      <w:rFonts w:cs="Times New Roman"/>
      <w:color w:val="0000FF"/>
      <w:u w:val="single"/>
    </w:rPr>
  </w:style>
  <w:style w:type="character" w:customStyle="1" w:styleId="il">
    <w:name w:val="il"/>
    <w:basedOn w:val="Fuentedeprrafopredeter"/>
    <w:uiPriority w:val="99"/>
    <w:rsid w:val="00D417BD"/>
    <w:rPr>
      <w:rFonts w:cs="Times New Roman"/>
    </w:rPr>
  </w:style>
  <w:style w:type="character" w:customStyle="1" w:styleId="apple-converted-space">
    <w:name w:val="apple-converted-space"/>
    <w:basedOn w:val="Fuentedeprrafopredeter"/>
    <w:uiPriority w:val="99"/>
    <w:rsid w:val="00D41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2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o.gl/b3gJh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El Cabildo se vuelca en internacionalizar las firmas de Gran Canaria en la Semana de Baño de Moda Cálida</vt:lpstr>
    </vt:vector>
  </TitlesOfParts>
  <Company>OPTIMA PUBLICIDAD MARKETING Y COMUNICACION, S.L.</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Cabildo se vuelca en internacionalizar las firmas de Gran Canaria en la Semana de Baño de Moda Cálida</dc:title>
  <dc:subject/>
  <dc:creator>marta codina moll</dc:creator>
  <cp:keywords/>
  <dc:description/>
  <cp:lastModifiedBy>usuariocabildo</cp:lastModifiedBy>
  <cp:revision>2</cp:revision>
  <cp:lastPrinted>2016-06-02T11:00:00Z</cp:lastPrinted>
  <dcterms:created xsi:type="dcterms:W3CDTF">2016-06-10T13:45:00Z</dcterms:created>
  <dcterms:modified xsi:type="dcterms:W3CDTF">2016-06-10T13:45:00Z</dcterms:modified>
</cp:coreProperties>
</file>