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78D" w14:textId="77777777" w:rsidR="00DC0499" w:rsidRDefault="00EB1F0C">
      <w:pPr>
        <w:pStyle w:val="Cuerpo"/>
        <w:jc w:val="center"/>
      </w:pPr>
      <w:r>
        <w:rPr>
          <w:rStyle w:val="Ninguno"/>
          <w:noProof/>
        </w:rPr>
        <w:drawing>
          <wp:inline distT="0" distB="0" distL="0" distR="0" wp14:anchorId="4F9AD4D3" wp14:editId="01E38C61">
            <wp:extent cx="993690" cy="931025"/>
            <wp:effectExtent l="0" t="0" r="0" b="0"/>
            <wp:docPr id="1073741825" name="officeArt object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ca_Cabildo_JPG_Pequeno" descr="Marca_Cabildo_JPG_Peque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90" cy="9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419BB" w14:textId="77777777" w:rsidR="00DC0499" w:rsidRDefault="00DC0499">
      <w:pPr>
        <w:pStyle w:val="Cuerpo"/>
        <w:rPr>
          <w:rStyle w:val="Ninguno"/>
        </w:rPr>
      </w:pPr>
    </w:p>
    <w:p w14:paraId="422C0F26" w14:textId="3372876F" w:rsidR="00DC0499" w:rsidRDefault="00EB1F0C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/>
          <w:sz w:val="40"/>
          <w:szCs w:val="40"/>
          <w:u w:color="000000"/>
        </w:rPr>
      </w:pP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Aurelia Gil pone el broche de oro a la pasarela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Bridal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Collection</w:t>
      </w:r>
      <w:proofErr w:type="spellEnd"/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con</w:t>
      </w:r>
      <w:r w:rsidR="00B72A1D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diseños para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novia</w:t>
      </w:r>
      <w:r w:rsidR="00B72A1D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s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fluid</w:t>
      </w:r>
      <w:r w:rsidR="00B72A1D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o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y llen</w:t>
      </w:r>
      <w:r w:rsidR="00B72A1D"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o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 xml:space="preserve"> de vol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ú</w:t>
      </w:r>
      <w:r>
        <w:rPr>
          <w:rStyle w:val="Ninguno"/>
          <w:rFonts w:ascii="Times New Roman" w:hAnsi="Times New Roman"/>
          <w:b/>
          <w:bCs/>
          <w:color w:val="000000"/>
          <w:sz w:val="40"/>
          <w:szCs w:val="40"/>
          <w:u w:color="000000"/>
          <w:lang w:val="es-ES_tradnl"/>
        </w:rPr>
        <w:t>menes</w:t>
      </w:r>
    </w:p>
    <w:p w14:paraId="2F4DF428" w14:textId="77777777" w:rsidR="00DC0499" w:rsidRDefault="00DC0499">
      <w:pPr>
        <w:pStyle w:val="Cuerpo"/>
        <w:widowControl w:val="0"/>
        <w:shd w:val="clear" w:color="auto" w:fill="auto"/>
        <w:spacing w:after="160" w:line="254" w:lineRule="auto"/>
        <w:jc w:val="both"/>
        <w:rPr>
          <w:rStyle w:val="Ninguno"/>
          <w:color w:val="000000"/>
          <w:sz w:val="22"/>
          <w:szCs w:val="22"/>
          <w:u w:color="000000"/>
        </w:rPr>
      </w:pPr>
    </w:p>
    <w:p w14:paraId="5C9C63B8" w14:textId="77777777" w:rsidR="00DC0499" w:rsidRDefault="00EB1F0C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 xml:space="preserve">También desfilaron los nuevos talentos </w:t>
      </w:r>
      <w:proofErr w:type="spellStart"/>
      <w:r>
        <w:rPr>
          <w:rStyle w:val="Ninguno"/>
          <w:b/>
          <w:bCs/>
          <w:sz w:val="30"/>
          <w:szCs w:val="30"/>
        </w:rPr>
        <w:t>Beltho</w:t>
      </w:r>
      <w:proofErr w:type="spellEnd"/>
      <w:r>
        <w:rPr>
          <w:rStyle w:val="Ninguno"/>
          <w:b/>
          <w:bCs/>
          <w:sz w:val="30"/>
          <w:szCs w:val="30"/>
        </w:rPr>
        <w:t xml:space="preserve"> Couture y Arantxa Arenas, </w:t>
      </w:r>
      <w:proofErr w:type="spellStart"/>
      <w:r>
        <w:rPr>
          <w:rStyle w:val="Ninguno"/>
          <w:b/>
          <w:bCs/>
          <w:sz w:val="30"/>
          <w:szCs w:val="30"/>
        </w:rPr>
        <w:t>Pomeline</w:t>
      </w:r>
      <w:proofErr w:type="spellEnd"/>
      <w:r>
        <w:rPr>
          <w:rStyle w:val="Ninguno"/>
          <w:b/>
          <w:bCs/>
          <w:sz w:val="30"/>
          <w:szCs w:val="30"/>
        </w:rPr>
        <w:t xml:space="preserve">, </w:t>
      </w:r>
      <w:proofErr w:type="spellStart"/>
      <w:r>
        <w:rPr>
          <w:rStyle w:val="Ninguno"/>
          <w:b/>
          <w:bCs/>
          <w:sz w:val="30"/>
          <w:szCs w:val="30"/>
        </w:rPr>
        <w:t>Diazar</w:t>
      </w:r>
      <w:proofErr w:type="spellEnd"/>
      <w:r>
        <w:rPr>
          <w:rStyle w:val="Ninguno"/>
          <w:b/>
          <w:bCs/>
          <w:sz w:val="30"/>
          <w:szCs w:val="30"/>
        </w:rPr>
        <w:t xml:space="preserve"> y </w:t>
      </w:r>
      <w:proofErr w:type="spellStart"/>
      <w:r>
        <w:rPr>
          <w:rStyle w:val="Ninguno"/>
          <w:b/>
          <w:bCs/>
          <w:sz w:val="30"/>
          <w:szCs w:val="30"/>
        </w:rPr>
        <w:t>Marcos&amp;María</w:t>
      </w:r>
      <w:proofErr w:type="spellEnd"/>
    </w:p>
    <w:p w14:paraId="76AA64BB" w14:textId="4A4E2668" w:rsidR="00DC0499" w:rsidRDefault="00EB1F0C">
      <w:pPr>
        <w:pStyle w:val="Prrafodelista"/>
        <w:widowControl w:val="0"/>
        <w:numPr>
          <w:ilvl w:val="0"/>
          <w:numId w:val="2"/>
        </w:numPr>
        <w:spacing w:after="160" w:line="254" w:lineRule="auto"/>
        <w:rPr>
          <w:b/>
          <w:bCs/>
          <w:sz w:val="30"/>
          <w:szCs w:val="30"/>
        </w:rPr>
      </w:pPr>
      <w:r>
        <w:rPr>
          <w:rStyle w:val="Ninguno"/>
          <w:b/>
          <w:bCs/>
          <w:sz w:val="30"/>
          <w:szCs w:val="30"/>
        </w:rPr>
        <w:t xml:space="preserve">La pasarela cierra </w:t>
      </w:r>
      <w:r>
        <w:rPr>
          <w:rStyle w:val="Ninguno"/>
          <w:b/>
          <w:bCs/>
          <w:sz w:val="30"/>
          <w:szCs w:val="30"/>
        </w:rPr>
        <w:t>su sé</w:t>
      </w:r>
      <w:r>
        <w:rPr>
          <w:rStyle w:val="Ninguno"/>
          <w:b/>
          <w:bCs/>
          <w:sz w:val="30"/>
          <w:szCs w:val="30"/>
        </w:rPr>
        <w:t xml:space="preserve">ptima edición con el éxito </w:t>
      </w:r>
      <w:r w:rsidR="00B72A1D">
        <w:rPr>
          <w:rStyle w:val="Ninguno"/>
          <w:b/>
          <w:bCs/>
          <w:sz w:val="30"/>
          <w:szCs w:val="30"/>
        </w:rPr>
        <w:t xml:space="preserve">regreso </w:t>
      </w:r>
      <w:r>
        <w:rPr>
          <w:rStyle w:val="Ninguno"/>
          <w:b/>
          <w:bCs/>
          <w:sz w:val="30"/>
          <w:szCs w:val="30"/>
        </w:rPr>
        <w:t>de</w:t>
      </w:r>
      <w:r w:rsidR="00B72A1D">
        <w:rPr>
          <w:rStyle w:val="Ninguno"/>
          <w:b/>
          <w:bCs/>
          <w:sz w:val="30"/>
          <w:szCs w:val="30"/>
        </w:rPr>
        <w:t>l</w:t>
      </w:r>
      <w:r>
        <w:rPr>
          <w:rStyle w:val="Ninguno"/>
          <w:b/>
          <w:bCs/>
          <w:sz w:val="30"/>
          <w:szCs w:val="30"/>
        </w:rPr>
        <w:t xml:space="preserve"> público, la participación de </w:t>
      </w:r>
      <w:r w:rsidR="00B72A1D">
        <w:rPr>
          <w:rStyle w:val="Ninguno"/>
          <w:b/>
          <w:bCs/>
          <w:sz w:val="30"/>
          <w:szCs w:val="30"/>
        </w:rPr>
        <w:t>l</w:t>
      </w:r>
      <w:r>
        <w:rPr>
          <w:rStyle w:val="Ninguno"/>
          <w:b/>
          <w:bCs/>
          <w:sz w:val="30"/>
          <w:szCs w:val="30"/>
        </w:rPr>
        <w:t>a firma internacional</w:t>
      </w:r>
      <w:r>
        <w:rPr>
          <w:rStyle w:val="Ninguno"/>
          <w:b/>
          <w:bCs/>
          <w:sz w:val="30"/>
          <w:szCs w:val="30"/>
        </w:rPr>
        <w:t xml:space="preserve"> Adama Paris y la excelencia de las colecciones que </w:t>
      </w:r>
      <w:r w:rsidR="0016469B">
        <w:rPr>
          <w:rStyle w:val="Ninguno"/>
          <w:b/>
          <w:bCs/>
          <w:sz w:val="30"/>
          <w:szCs w:val="30"/>
        </w:rPr>
        <w:t>se apoyan en trabajo</w:t>
      </w:r>
      <w:r>
        <w:rPr>
          <w:rStyle w:val="Ninguno"/>
          <w:b/>
          <w:bCs/>
          <w:sz w:val="30"/>
          <w:szCs w:val="30"/>
        </w:rPr>
        <w:t xml:space="preserve"> artesanal</w:t>
      </w:r>
    </w:p>
    <w:p w14:paraId="01E74071" w14:textId="3324524D" w:rsidR="00DC0499" w:rsidRDefault="00EB1F0C"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b/>
          <w:bCs/>
          <w:lang w:val="es-ES_tradnl"/>
        </w:rPr>
        <w:t>Las Palmas de Gran Canaria, 20 de noviembre</w:t>
      </w:r>
      <w:r>
        <w:rPr>
          <w:rStyle w:val="Ninguno"/>
          <w:b/>
          <w:bCs/>
          <w:lang w:val="pt-PT"/>
        </w:rPr>
        <w:t xml:space="preserve"> de 202</w:t>
      </w:r>
      <w:r>
        <w:rPr>
          <w:rStyle w:val="Ninguno"/>
          <w:b/>
          <w:bCs/>
          <w:lang w:val="es-ES_tradnl"/>
        </w:rPr>
        <w:t>1</w:t>
      </w:r>
      <w:r>
        <w:rPr>
          <w:rStyle w:val="Ninguno"/>
          <w:b/>
          <w:bCs/>
          <w:lang w:val="ru-RU"/>
        </w:rPr>
        <w:t xml:space="preserve">.- </w:t>
      </w:r>
      <w:r>
        <w:rPr>
          <w:rStyle w:val="Ninguno"/>
          <w:sz w:val="28"/>
          <w:szCs w:val="28"/>
          <w:lang w:val="es-ES_tradnl"/>
        </w:rPr>
        <w:t xml:space="preserve">La </w:t>
      </w:r>
      <w:r>
        <w:rPr>
          <w:rStyle w:val="Ninguno"/>
          <w:sz w:val="28"/>
          <w:szCs w:val="28"/>
          <w:lang w:val="es-ES_tradnl"/>
        </w:rPr>
        <w:t xml:space="preserve">pasarela </w:t>
      </w:r>
      <w:proofErr w:type="spellStart"/>
      <w:r>
        <w:rPr>
          <w:rStyle w:val="Ninguno"/>
          <w:sz w:val="28"/>
          <w:szCs w:val="28"/>
          <w:lang w:val="es-ES_tradnl"/>
        </w:rPr>
        <w:t>Bridal</w:t>
      </w:r>
      <w:proofErr w:type="spellEnd"/>
      <w:r>
        <w:rPr>
          <w:rStyle w:val="Ninguno"/>
          <w:sz w:val="28"/>
          <w:szCs w:val="28"/>
          <w:lang w:val="es-ES_tradnl"/>
        </w:rPr>
        <w:t xml:space="preserve"> </w:t>
      </w:r>
      <w:proofErr w:type="spellStart"/>
      <w:r>
        <w:rPr>
          <w:rStyle w:val="Ninguno"/>
          <w:sz w:val="28"/>
          <w:szCs w:val="28"/>
          <w:lang w:val="es-ES_tradnl"/>
        </w:rPr>
        <w:t>Collection</w:t>
      </w:r>
      <w:proofErr w:type="spellEnd"/>
      <w:r>
        <w:rPr>
          <w:rStyle w:val="Ninguno"/>
          <w:sz w:val="28"/>
          <w:szCs w:val="28"/>
          <w:lang w:val="es-ES_tradnl"/>
        </w:rPr>
        <w:t xml:space="preserve"> Gran Canaria Moda Cálida cerró hoy la edición 2021 por todo lo alto en </w:t>
      </w:r>
      <w:r>
        <w:rPr>
          <w:rStyle w:val="Ninguno"/>
          <w:sz w:val="28"/>
          <w:szCs w:val="28"/>
          <w:lang w:val="it-IT"/>
        </w:rPr>
        <w:t>el sal</w:t>
      </w:r>
      <w:proofErr w:type="spellStart"/>
      <w:r>
        <w:rPr>
          <w:rStyle w:val="Ninguno"/>
          <w:sz w:val="28"/>
          <w:szCs w:val="28"/>
          <w:lang w:val="es-ES_tradnl"/>
        </w:rPr>
        <w:t>ó</w:t>
      </w:r>
      <w:proofErr w:type="spellEnd"/>
      <w:r>
        <w:rPr>
          <w:rStyle w:val="Ninguno"/>
          <w:sz w:val="28"/>
          <w:szCs w:val="28"/>
          <w:lang w:val="pt-PT"/>
        </w:rPr>
        <w:t>n Miguel Mart</w:t>
      </w:r>
      <w:r>
        <w:rPr>
          <w:rStyle w:val="Ninguno"/>
          <w:sz w:val="28"/>
          <w:szCs w:val="28"/>
        </w:rPr>
        <w:t>í</w:t>
      </w:r>
      <w:r>
        <w:rPr>
          <w:rStyle w:val="Ninguno"/>
          <w:sz w:val="28"/>
          <w:szCs w:val="28"/>
          <w:lang w:val="fr-FR"/>
        </w:rPr>
        <w:t>n-</w:t>
      </w:r>
      <w:proofErr w:type="spellStart"/>
      <w:r>
        <w:rPr>
          <w:rStyle w:val="Ninguno"/>
          <w:sz w:val="28"/>
          <w:szCs w:val="28"/>
          <w:lang w:val="fr-FR"/>
        </w:rPr>
        <w:t>Fern</w:t>
      </w:r>
      <w:proofErr w:type="spellEnd"/>
      <w:r>
        <w:rPr>
          <w:rStyle w:val="Ninguno"/>
          <w:sz w:val="28"/>
          <w:szCs w:val="28"/>
        </w:rPr>
        <w:t>á</w:t>
      </w:r>
      <w:proofErr w:type="spellStart"/>
      <w:r>
        <w:rPr>
          <w:rStyle w:val="Ninguno"/>
          <w:sz w:val="28"/>
          <w:szCs w:val="28"/>
          <w:lang w:val="es-ES_tradnl"/>
        </w:rPr>
        <w:t>ndez</w:t>
      </w:r>
      <w:proofErr w:type="spellEnd"/>
      <w:r>
        <w:rPr>
          <w:rStyle w:val="Ninguno"/>
          <w:sz w:val="28"/>
          <w:szCs w:val="28"/>
          <w:lang w:val="es-ES_tradnl"/>
        </w:rPr>
        <w:t xml:space="preserve"> de la Torre, en un edificio emblemático como el Hotel Santa Catalina, con la participación de los nuevos talentos </w:t>
      </w:r>
      <w:proofErr w:type="spellStart"/>
      <w:r>
        <w:rPr>
          <w:rStyle w:val="Ninguno"/>
          <w:sz w:val="28"/>
          <w:szCs w:val="28"/>
          <w:lang w:val="es-ES_tradnl"/>
        </w:rPr>
        <w:t>Beltho</w:t>
      </w:r>
      <w:proofErr w:type="spellEnd"/>
      <w:r>
        <w:rPr>
          <w:rStyle w:val="Ninguno"/>
          <w:sz w:val="28"/>
          <w:szCs w:val="28"/>
          <w:lang w:val="es-ES_tradnl"/>
        </w:rPr>
        <w:t xml:space="preserve"> Cout</w:t>
      </w:r>
      <w:r>
        <w:rPr>
          <w:rStyle w:val="Ninguno"/>
          <w:sz w:val="28"/>
          <w:szCs w:val="28"/>
          <w:lang w:val="es-ES_tradnl"/>
        </w:rPr>
        <w:t xml:space="preserve">ure y Arantxa Arenas, las firmas grancanarias </w:t>
      </w:r>
      <w:proofErr w:type="spellStart"/>
      <w:r>
        <w:rPr>
          <w:rStyle w:val="Ninguno"/>
          <w:sz w:val="28"/>
          <w:szCs w:val="28"/>
          <w:lang w:val="es-ES_tradnl"/>
        </w:rPr>
        <w:t>Pomeline</w:t>
      </w:r>
      <w:proofErr w:type="spellEnd"/>
      <w:r>
        <w:rPr>
          <w:rStyle w:val="Ninguno"/>
          <w:sz w:val="28"/>
          <w:szCs w:val="28"/>
          <w:lang w:val="es-ES_tradnl"/>
        </w:rPr>
        <w:t xml:space="preserve"> y </w:t>
      </w:r>
      <w:proofErr w:type="spellStart"/>
      <w:r>
        <w:rPr>
          <w:rStyle w:val="Ninguno"/>
          <w:sz w:val="28"/>
          <w:szCs w:val="28"/>
          <w:lang w:val="es-ES_tradnl"/>
        </w:rPr>
        <w:t>Diazar</w:t>
      </w:r>
      <w:proofErr w:type="spellEnd"/>
      <w:r>
        <w:rPr>
          <w:rStyle w:val="Ninguno"/>
          <w:sz w:val="28"/>
          <w:szCs w:val="28"/>
          <w:lang w:val="es-ES_tradnl"/>
        </w:rPr>
        <w:t xml:space="preserve"> Atelier, la tinerfeña </w:t>
      </w:r>
      <w:proofErr w:type="spellStart"/>
      <w:r>
        <w:rPr>
          <w:rStyle w:val="Ninguno"/>
          <w:sz w:val="28"/>
          <w:szCs w:val="28"/>
          <w:lang w:val="es-ES_tradnl"/>
        </w:rPr>
        <w:t>Marcos&amp;María</w:t>
      </w:r>
      <w:proofErr w:type="spellEnd"/>
      <w:r>
        <w:rPr>
          <w:rStyle w:val="Ninguno"/>
          <w:sz w:val="28"/>
          <w:szCs w:val="28"/>
          <w:lang w:val="es-ES_tradnl"/>
        </w:rPr>
        <w:t xml:space="preserve"> y el broche de oro de Aurelia Gil, que deslumbró al público asistente con su novia excesiva, fluida y llena de volantes.</w:t>
      </w:r>
    </w:p>
    <w:p w14:paraId="1F9FCEBF" w14:textId="77777777" w:rsidR="00DC0499" w:rsidRDefault="00DC0499">
      <w:pPr>
        <w:pStyle w:val="Cuerpo"/>
        <w:jc w:val="both"/>
        <w:rPr>
          <w:rStyle w:val="Ninguno"/>
          <w:shd w:val="clear" w:color="auto" w:fill="FFFFFF"/>
        </w:rPr>
      </w:pPr>
    </w:p>
    <w:p w14:paraId="067DC85A" w14:textId="37CAD8FC" w:rsidR="0016469B" w:rsidRDefault="00EB1F0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80" w:lineRule="atLeast"/>
        <w:jc w:val="both"/>
        <w:rPr>
          <w:rFonts w:ascii="Calibri" w:hAnsi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Los primeros</w:t>
      </w:r>
      <w:r w:rsidR="0016469B">
        <w:rPr>
          <w:rStyle w:val="Ninguno"/>
          <w:rFonts w:ascii="Calibri" w:hAnsi="Calibri"/>
          <w:sz w:val="28"/>
          <w:szCs w:val="28"/>
          <w:shd w:val="clear" w:color="auto" w:fill="FFFFFF"/>
        </w:rPr>
        <w:t xml:space="preserve"> en mostrar su trabajo sobre la pasarela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 xml:space="preserve"> fueron esos llamados 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nuevos talentos,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 xml:space="preserve"> las 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ú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ltimas incorporaciones del programa Moda C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á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lida que impulsa la Consejer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í</w:t>
      </w:r>
      <w:r>
        <w:rPr>
          <w:rStyle w:val="Ninguno"/>
          <w:rFonts w:ascii="Calibri" w:hAnsi="Calibri"/>
          <w:sz w:val="28"/>
          <w:szCs w:val="28"/>
          <w:shd w:val="clear" w:color="auto" w:fill="FFFFFF"/>
        </w:rPr>
        <w:t xml:space="preserve">a de Industria del Cabildo de Gran Canaria, quienes desplegaron dos colecciones muy distintas y llenas de personalidad. La de </w:t>
      </w:r>
      <w:proofErr w:type="spellStart"/>
      <w:r>
        <w:rPr>
          <w:rStyle w:val="Ninguno"/>
          <w:rFonts w:ascii="Calibri" w:hAnsi="Calibri"/>
          <w:sz w:val="28"/>
          <w:szCs w:val="28"/>
          <w:shd w:val="clear" w:color="auto" w:fill="FFFFFF"/>
        </w:rPr>
        <w:t>Beltho</w:t>
      </w:r>
      <w:proofErr w:type="spellEnd"/>
      <w:r>
        <w:rPr>
          <w:rStyle w:val="Ninguno"/>
          <w:rFonts w:ascii="Calibri" w:hAnsi="Calibri"/>
          <w:sz w:val="28"/>
          <w:szCs w:val="28"/>
          <w:shd w:val="clear" w:color="auto" w:fill="FFFFFF"/>
        </w:rPr>
        <w:t xml:space="preserve"> Couture</w:t>
      </w:r>
      <w:r>
        <w:rPr>
          <w:rFonts w:ascii="Calibri" w:hAnsi="Calibri"/>
          <w:sz w:val="28"/>
          <w:szCs w:val="28"/>
        </w:rPr>
        <w:t xml:space="preserve"> lleva como nombre </w:t>
      </w:r>
      <w:r w:rsidR="0016469B">
        <w:rPr>
          <w:rFonts w:ascii="Calibri" w:hAnsi="Calibri" w:hint="cs"/>
          <w:sz w:val="28"/>
          <w:szCs w:val="28"/>
          <w:rtl/>
          <w:lang w:val="ar-SA"/>
        </w:rPr>
        <w:t>'</w:t>
      </w:r>
      <w:proofErr w:type="spellStart"/>
      <w:r>
        <w:rPr>
          <w:rFonts w:ascii="Calibri" w:hAnsi="Calibri"/>
          <w:sz w:val="28"/>
          <w:szCs w:val="28"/>
          <w:lang w:val="en-US"/>
        </w:rPr>
        <w:t>S</w:t>
      </w:r>
      <w:r>
        <w:rPr>
          <w:rFonts w:ascii="Calibri" w:hAnsi="Calibri"/>
          <w:sz w:val="28"/>
          <w:szCs w:val="28"/>
          <w:lang w:val="en-US"/>
        </w:rPr>
        <w:t>urregency</w:t>
      </w:r>
      <w:proofErr w:type="spellEnd"/>
      <w:r w:rsidR="0016469B"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 xml:space="preserve"> quiere mostrar el surrealismo de la regencia, como alternativa a esos bailes de debutantes, vistiendo a chicas fuertes y empoderadas, que deciden por s</w:t>
      </w:r>
      <w:r>
        <w:rPr>
          <w:rFonts w:ascii="Calibri" w:hAnsi="Calibri"/>
          <w:sz w:val="28"/>
          <w:szCs w:val="28"/>
        </w:rPr>
        <w:t xml:space="preserve">í </w:t>
      </w:r>
      <w:r>
        <w:rPr>
          <w:rFonts w:ascii="Calibri" w:hAnsi="Calibri"/>
          <w:sz w:val="28"/>
          <w:szCs w:val="28"/>
        </w:rPr>
        <w:t xml:space="preserve">mismas, </w:t>
      </w:r>
      <w:proofErr w:type="spellStart"/>
      <w:r>
        <w:rPr>
          <w:rFonts w:ascii="Calibri" w:hAnsi="Calibri"/>
          <w:sz w:val="28"/>
          <w:szCs w:val="28"/>
        </w:rPr>
        <w:t>convirti</w:t>
      </w:r>
      <w:proofErr w:type="spellEnd"/>
      <w:r>
        <w:rPr>
          <w:rFonts w:ascii="Calibri" w:hAnsi="Calibri"/>
          <w:sz w:val="28"/>
          <w:szCs w:val="28"/>
          <w:lang w:val="fr-FR"/>
        </w:rPr>
        <w:t>é</w:t>
      </w:r>
      <w:proofErr w:type="spellStart"/>
      <w:r>
        <w:rPr>
          <w:rFonts w:ascii="Calibri" w:hAnsi="Calibri"/>
          <w:sz w:val="28"/>
          <w:szCs w:val="28"/>
        </w:rPr>
        <w:t>ndose</w:t>
      </w:r>
      <w:proofErr w:type="spellEnd"/>
      <w:r>
        <w:rPr>
          <w:rFonts w:ascii="Calibri" w:hAnsi="Calibri"/>
          <w:sz w:val="28"/>
          <w:szCs w:val="28"/>
        </w:rPr>
        <w:t xml:space="preserve"> en mujeres due</w:t>
      </w:r>
      <w:r>
        <w:rPr>
          <w:rFonts w:ascii="Calibri" w:hAnsi="Calibri"/>
          <w:sz w:val="28"/>
          <w:szCs w:val="28"/>
        </w:rPr>
        <w:t>ñ</w:t>
      </w:r>
      <w:r>
        <w:rPr>
          <w:rFonts w:ascii="Calibri" w:hAnsi="Calibri"/>
          <w:sz w:val="28"/>
          <w:szCs w:val="28"/>
        </w:rPr>
        <w:t>as de su destino, compuesta por vol</w:t>
      </w:r>
      <w:r>
        <w:rPr>
          <w:rFonts w:ascii="Calibri" w:hAnsi="Calibri"/>
          <w:sz w:val="28"/>
          <w:szCs w:val="28"/>
        </w:rPr>
        <w:t>ú</w:t>
      </w:r>
      <w:r>
        <w:rPr>
          <w:rFonts w:ascii="Calibri" w:hAnsi="Calibri"/>
          <w:sz w:val="28"/>
          <w:szCs w:val="28"/>
        </w:rPr>
        <w:t>menes exagerados y la iconog</w:t>
      </w:r>
      <w:r>
        <w:rPr>
          <w:rFonts w:ascii="Calibri" w:hAnsi="Calibri"/>
          <w:sz w:val="28"/>
          <w:szCs w:val="28"/>
        </w:rPr>
        <w:t>raf</w:t>
      </w:r>
      <w:r>
        <w:rPr>
          <w:rFonts w:ascii="Calibri" w:hAnsi="Calibri"/>
          <w:sz w:val="28"/>
          <w:szCs w:val="28"/>
        </w:rPr>
        <w:t>í</w:t>
      </w:r>
      <w:r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del artista Salvador Dal</w:t>
      </w:r>
      <w:r>
        <w:rPr>
          <w:rFonts w:ascii="Calibri" w:hAnsi="Calibri"/>
          <w:sz w:val="28"/>
          <w:szCs w:val="28"/>
        </w:rPr>
        <w:t>í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14:paraId="066B4747" w14:textId="77777777" w:rsidR="0016469B" w:rsidRDefault="0016469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80" w:lineRule="atLeast"/>
        <w:jc w:val="both"/>
        <w:rPr>
          <w:rFonts w:ascii="Calibri" w:hAnsi="Calibri"/>
          <w:sz w:val="28"/>
          <w:szCs w:val="28"/>
        </w:rPr>
      </w:pPr>
    </w:p>
    <w:p w14:paraId="50CB48DC" w14:textId="67CE7B19" w:rsidR="00DC0499" w:rsidRDefault="00EB1F0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80" w:lineRule="atLeas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La de Arantxa Arenas, bautizada </w:t>
      </w:r>
      <w:r>
        <w:rPr>
          <w:rFonts w:ascii="Calibri" w:hAnsi="Calibri"/>
          <w:sz w:val="28"/>
          <w:szCs w:val="28"/>
        </w:rPr>
        <w:t>‘</w:t>
      </w:r>
      <w:r>
        <w:rPr>
          <w:rFonts w:ascii="Calibri" w:hAnsi="Calibri"/>
          <w:sz w:val="28"/>
          <w:szCs w:val="28"/>
        </w:rPr>
        <w:t xml:space="preserve">New </w:t>
      </w:r>
      <w:proofErr w:type="spellStart"/>
      <w:r>
        <w:rPr>
          <w:rFonts w:ascii="Calibri" w:hAnsi="Calibri"/>
          <w:sz w:val="28"/>
          <w:szCs w:val="28"/>
        </w:rPr>
        <w:t>Rellok</w:t>
      </w:r>
      <w:proofErr w:type="spellEnd"/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, es un paseo por la historia de la moda bajo la mirada de la </w:t>
      </w:r>
      <w:r>
        <w:rPr>
          <w:rFonts w:ascii="Calibri" w:hAnsi="Calibri"/>
          <w:sz w:val="28"/>
          <w:szCs w:val="28"/>
          <w:lang w:val="fr-FR"/>
        </w:rPr>
        <w:t>dise</w:t>
      </w:r>
      <w:proofErr w:type="spellStart"/>
      <w:r>
        <w:rPr>
          <w:rFonts w:ascii="Calibri" w:hAnsi="Calibri"/>
          <w:sz w:val="28"/>
          <w:szCs w:val="28"/>
        </w:rPr>
        <w:t>ñ</w:t>
      </w:r>
      <w:r>
        <w:rPr>
          <w:rFonts w:ascii="Calibri" w:hAnsi="Calibri"/>
          <w:sz w:val="28"/>
          <w:szCs w:val="28"/>
        </w:rPr>
        <w:t>adora</w:t>
      </w:r>
      <w:proofErr w:type="spellEnd"/>
      <w:r>
        <w:rPr>
          <w:rFonts w:ascii="Calibri" w:hAnsi="Calibri"/>
          <w:sz w:val="28"/>
          <w:szCs w:val="28"/>
        </w:rPr>
        <w:t>. La transici</w:t>
      </w:r>
      <w:r>
        <w:rPr>
          <w:rFonts w:ascii="Calibri" w:hAnsi="Calibri"/>
          <w:sz w:val="28"/>
          <w:szCs w:val="28"/>
        </w:rPr>
        <w:t>ó</w:t>
      </w:r>
      <w:r>
        <w:rPr>
          <w:rFonts w:ascii="Calibri" w:hAnsi="Calibri"/>
          <w:sz w:val="28"/>
          <w:szCs w:val="28"/>
        </w:rPr>
        <w:t>n de la vestimenta entre los a</w:t>
      </w:r>
      <w:r>
        <w:rPr>
          <w:rFonts w:ascii="Calibri" w:hAnsi="Calibri"/>
          <w:sz w:val="28"/>
          <w:szCs w:val="28"/>
        </w:rPr>
        <w:t>ñ</w:t>
      </w:r>
      <w:r>
        <w:rPr>
          <w:rFonts w:ascii="Calibri" w:hAnsi="Calibri"/>
          <w:sz w:val="28"/>
          <w:szCs w:val="28"/>
        </w:rPr>
        <w:t>os 40 y 50 es lo que inspira esta colecci</w:t>
      </w:r>
      <w:r>
        <w:rPr>
          <w:rFonts w:ascii="Calibri" w:hAnsi="Calibri"/>
          <w:sz w:val="28"/>
          <w:szCs w:val="28"/>
        </w:rPr>
        <w:t>ó</w:t>
      </w:r>
      <w:r>
        <w:rPr>
          <w:rFonts w:ascii="Calibri" w:hAnsi="Calibri"/>
          <w:sz w:val="28"/>
          <w:szCs w:val="28"/>
        </w:rPr>
        <w:t xml:space="preserve">n, </w:t>
      </w:r>
      <w:r>
        <w:rPr>
          <w:rFonts w:ascii="Calibri" w:hAnsi="Calibri"/>
          <w:sz w:val="28"/>
          <w:szCs w:val="28"/>
        </w:rPr>
        <w:t>con toques vint</w:t>
      </w:r>
      <w:r>
        <w:rPr>
          <w:rFonts w:ascii="Calibri" w:hAnsi="Calibri"/>
          <w:sz w:val="28"/>
          <w:szCs w:val="28"/>
        </w:rPr>
        <w:t>age</w:t>
      </w:r>
      <w:r w:rsidR="0016469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pero de corte actual. La colecci</w:t>
      </w:r>
      <w:r>
        <w:rPr>
          <w:rFonts w:ascii="Calibri" w:hAnsi="Calibri"/>
          <w:sz w:val="28"/>
          <w:szCs w:val="28"/>
        </w:rPr>
        <w:t>ó</w:t>
      </w:r>
      <w:r>
        <w:rPr>
          <w:rFonts w:ascii="Calibri" w:hAnsi="Calibri"/>
          <w:sz w:val="28"/>
          <w:szCs w:val="28"/>
        </w:rPr>
        <w:t xml:space="preserve">n, en </w:t>
      </w:r>
      <w:r>
        <w:rPr>
          <w:rFonts w:ascii="Calibri" w:hAnsi="Calibri"/>
          <w:sz w:val="28"/>
          <w:szCs w:val="28"/>
        </w:rPr>
        <w:t>su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>í</w:t>
      </w:r>
      <w:r>
        <w:rPr>
          <w:rFonts w:ascii="Calibri" w:hAnsi="Calibri"/>
          <w:sz w:val="28"/>
          <w:szCs w:val="28"/>
        </w:rPr>
        <w:t xml:space="preserve">nea de fiesta toma el nombre de </w:t>
      </w:r>
      <w:r>
        <w:rPr>
          <w:rFonts w:ascii="Calibri" w:hAnsi="Calibri"/>
          <w:sz w:val="28"/>
          <w:szCs w:val="28"/>
        </w:rPr>
        <w:t>‘</w:t>
      </w:r>
      <w:r>
        <w:rPr>
          <w:rFonts w:ascii="Calibri" w:hAnsi="Calibri"/>
          <w:sz w:val="28"/>
          <w:szCs w:val="28"/>
          <w:lang w:val="pt-PT"/>
        </w:rPr>
        <w:t>Sofisty</w:t>
      </w:r>
      <w:r>
        <w:rPr>
          <w:rFonts w:ascii="Calibri" w:hAnsi="Calibri"/>
          <w:sz w:val="28"/>
          <w:szCs w:val="28"/>
        </w:rPr>
        <w:t xml:space="preserve">' por sus propuestas elegantes </w:t>
      </w:r>
      <w:r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 xml:space="preserve"> estilosas</w:t>
      </w:r>
      <w:r w:rsidR="004E6CCE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creando prendas vers</w:t>
      </w:r>
      <w:r>
        <w:rPr>
          <w:rFonts w:ascii="Calibri" w:hAnsi="Calibri"/>
          <w:sz w:val="28"/>
          <w:szCs w:val="28"/>
        </w:rPr>
        <w:t>á</w:t>
      </w:r>
      <w:r>
        <w:rPr>
          <w:rFonts w:ascii="Calibri" w:hAnsi="Calibri"/>
          <w:sz w:val="28"/>
          <w:szCs w:val="28"/>
        </w:rPr>
        <w:t xml:space="preserve">tiles que pueden ser </w:t>
      </w:r>
      <w:r>
        <w:rPr>
          <w:rFonts w:ascii="Calibri" w:hAnsi="Calibri"/>
          <w:sz w:val="28"/>
          <w:szCs w:val="28"/>
          <w:lang w:val="pt-PT"/>
        </w:rPr>
        <w:t>usadas tanto para eventos de</w:t>
      </w:r>
      <w:r>
        <w:rPr>
          <w:rFonts w:ascii="Calibri" w:hAnsi="Calibri"/>
          <w:sz w:val="28"/>
          <w:szCs w:val="28"/>
        </w:rPr>
        <w:t xml:space="preserve"> ceremonia como para una tarde de c</w:t>
      </w:r>
      <w:r>
        <w:rPr>
          <w:rFonts w:ascii="Calibri" w:hAnsi="Calibri"/>
          <w:sz w:val="28"/>
          <w:szCs w:val="28"/>
        </w:rPr>
        <w:t>ó</w:t>
      </w:r>
      <w:r>
        <w:rPr>
          <w:rFonts w:ascii="Calibri" w:hAnsi="Calibri"/>
          <w:sz w:val="28"/>
          <w:szCs w:val="28"/>
        </w:rPr>
        <w:t xml:space="preserve">ctel de </w:t>
      </w:r>
      <w:proofErr w:type="spellStart"/>
      <w:r>
        <w:rPr>
          <w:rFonts w:ascii="Calibri" w:hAnsi="Calibri"/>
          <w:sz w:val="28"/>
          <w:szCs w:val="28"/>
        </w:rPr>
        <w:t>car</w:t>
      </w:r>
      <w:r>
        <w:rPr>
          <w:rFonts w:ascii="Calibri" w:hAnsi="Calibri"/>
          <w:sz w:val="28"/>
          <w:szCs w:val="28"/>
        </w:rPr>
        <w:t>á</w:t>
      </w:r>
      <w:r>
        <w:rPr>
          <w:rFonts w:ascii="Calibri" w:hAnsi="Calibri"/>
          <w:sz w:val="28"/>
          <w:szCs w:val="28"/>
          <w:lang w:val="fr-FR"/>
        </w:rPr>
        <w:t>cter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m</w:t>
      </w:r>
      <w:proofErr w:type="spellStart"/>
      <w:r>
        <w:rPr>
          <w:rFonts w:ascii="Calibri" w:hAnsi="Calibri"/>
          <w:sz w:val="28"/>
          <w:szCs w:val="28"/>
        </w:rPr>
        <w:t>á</w:t>
      </w:r>
      <w:r>
        <w:rPr>
          <w:rFonts w:ascii="Calibri" w:hAnsi="Calibri"/>
          <w:sz w:val="28"/>
          <w:szCs w:val="28"/>
        </w:rPr>
        <w:t>s</w:t>
      </w:r>
      <w:proofErr w:type="spellEnd"/>
      <w:r>
        <w:rPr>
          <w:rFonts w:ascii="Calibri" w:hAnsi="Calibri"/>
          <w:sz w:val="28"/>
          <w:szCs w:val="28"/>
        </w:rPr>
        <w:t xml:space="preserve"> informal. Uno de los ideales de esta firma emergente es crear prendas que sean vividas y </w:t>
      </w:r>
      <w:proofErr w:type="spellStart"/>
      <w:r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ó</w:t>
      </w:r>
      <w:proofErr w:type="spellEnd"/>
      <w:r>
        <w:rPr>
          <w:rFonts w:ascii="Calibri" w:hAnsi="Calibri"/>
          <w:sz w:val="28"/>
          <w:szCs w:val="28"/>
          <w:lang w:val="pt-PT"/>
        </w:rPr>
        <w:t>modas.</w:t>
      </w:r>
    </w:p>
    <w:p w14:paraId="21B6F7BD" w14:textId="77777777" w:rsidR="00DC0499" w:rsidRDefault="00DC049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Calibri" w:eastAsia="Calibri" w:hAnsi="Calibri" w:cs="Calibri"/>
          <w:sz w:val="28"/>
          <w:szCs w:val="28"/>
        </w:rPr>
      </w:pPr>
    </w:p>
    <w:p w14:paraId="034AE302" w14:textId="52AAD642" w:rsidR="00DC0499" w:rsidRDefault="00EB1F0C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  <w:r>
        <w:rPr>
          <w:color w:val="000000"/>
          <w:kern w:val="2"/>
          <w:sz w:val="28"/>
          <w:szCs w:val="28"/>
          <w:u w:color="000000"/>
          <w:lang w:val="es-ES_tradnl"/>
        </w:rPr>
        <w:t>Le s</w:t>
      </w:r>
      <w:r w:rsidR="004E6CCE">
        <w:rPr>
          <w:color w:val="000000"/>
          <w:kern w:val="2"/>
          <w:sz w:val="28"/>
          <w:szCs w:val="28"/>
          <w:u w:color="000000"/>
          <w:lang w:val="es-ES_tradnl"/>
        </w:rPr>
        <w:t>i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guió la firma </w:t>
      </w:r>
      <w:proofErr w:type="spellStart"/>
      <w:r>
        <w:rPr>
          <w:color w:val="000000"/>
          <w:kern w:val="2"/>
          <w:sz w:val="28"/>
          <w:szCs w:val="28"/>
          <w:u w:color="000000"/>
          <w:lang w:val="es-ES_tradnl"/>
        </w:rPr>
        <w:t>Pomeline</w:t>
      </w:r>
      <w:proofErr w:type="spellEnd"/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y su colección ‘Varanasi’, una colección mixta con 14 looks femeninos y uno masculino,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inspirada en La India y pensada para bodas, ceremonia e invitadas. Concebida para esas personas que siente pasión por los colores vibrantes, la riqueza de los tejidos como la seda y valoran la moda atemporal y su larga vida, la mayoría de diseños están co</w:t>
      </w:r>
      <w:r>
        <w:rPr>
          <w:color w:val="000000"/>
          <w:kern w:val="2"/>
          <w:sz w:val="28"/>
          <w:szCs w:val="28"/>
          <w:u w:color="000000"/>
          <w:lang w:val="es-ES_tradnl"/>
        </w:rPr>
        <w:t>mpuestos por dos piezas, con faldas amplias y top o blusas, vestidos largos muy vaporosos, sari y la tradicional chaqueta masculina larga con abotonadura central. Además</w:t>
      </w:r>
      <w:r w:rsidR="004E6CCE">
        <w:rPr>
          <w:color w:val="000000"/>
          <w:kern w:val="2"/>
          <w:sz w:val="28"/>
          <w:szCs w:val="28"/>
          <w:u w:color="000000"/>
          <w:lang w:val="es-ES_tradnl"/>
        </w:rPr>
        <w:t>,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en la colección hay una única pieza elaborada con seda de las Hilanderas de El Paso, p</w:t>
      </w:r>
      <w:r>
        <w:rPr>
          <w:color w:val="000000"/>
          <w:kern w:val="2"/>
          <w:sz w:val="28"/>
          <w:szCs w:val="28"/>
          <w:u w:color="000000"/>
          <w:lang w:val="es-ES_tradnl"/>
        </w:rPr>
        <w:t>erteneciente al sello Isla Bonita Moda, que sigue utilizando las mismas técnicas textiles del siglo XVI.</w:t>
      </w:r>
    </w:p>
    <w:p w14:paraId="6AF372EE" w14:textId="77777777" w:rsidR="00DC0499" w:rsidRDefault="00DC0499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</w:p>
    <w:p w14:paraId="741D0BEF" w14:textId="6CC6590C" w:rsidR="00DC0499" w:rsidRDefault="00EB1F0C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  <w:proofErr w:type="spellStart"/>
      <w:r>
        <w:rPr>
          <w:color w:val="000000"/>
          <w:kern w:val="2"/>
          <w:sz w:val="28"/>
          <w:szCs w:val="28"/>
          <w:u w:color="000000"/>
          <w:lang w:val="es-ES_tradnl"/>
        </w:rPr>
        <w:t>Diazar</w:t>
      </w:r>
      <w:proofErr w:type="spellEnd"/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Atelier, por su parte, presentó ‘Náyades’, su colección nupcial y ceremonia 2022 que toma su inspiración de las criaturas mitológicas de la </w:t>
      </w:r>
      <w:r>
        <w:rPr>
          <w:color w:val="000000"/>
          <w:kern w:val="2"/>
          <w:sz w:val="28"/>
          <w:szCs w:val="28"/>
          <w:u w:color="000000"/>
          <w:lang w:val="es-ES_tradnl"/>
        </w:rPr>
        <w:t>antigua Grecia vinculadas al agua como elemento esencial de la vida.</w:t>
      </w:r>
      <w:r w:rsidR="004E6CCE">
        <w:rPr>
          <w:color w:val="000000"/>
          <w:kern w:val="2"/>
          <w:sz w:val="28"/>
          <w:szCs w:val="28"/>
          <w:u w:color="000000"/>
          <w:lang w:val="es-ES_tradnl"/>
        </w:rPr>
        <w:t xml:space="preserve"> 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El estilo artístico del romanticismo, característico de este imaginario, se evoca a través de tejidos suaves y ligeros, vaporosos y con caída, que aportan movimiento y fluidez mediante </w:t>
      </w:r>
      <w:r>
        <w:rPr>
          <w:color w:val="000000"/>
          <w:kern w:val="2"/>
          <w:sz w:val="28"/>
          <w:szCs w:val="28"/>
          <w:u w:color="000000"/>
          <w:lang w:val="es-ES_tradnl"/>
        </w:rPr>
        <w:t>combinaciones de tules, gasas y bordados.</w:t>
      </w:r>
    </w:p>
    <w:p w14:paraId="06885C7D" w14:textId="77777777" w:rsidR="004E6CCE" w:rsidRDefault="004E6CCE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</w:p>
    <w:p w14:paraId="195FCC5C" w14:textId="687BA8E8" w:rsidR="00DC0499" w:rsidRDefault="00EB1F0C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  <w:r>
        <w:rPr>
          <w:color w:val="000000"/>
          <w:kern w:val="2"/>
          <w:sz w:val="28"/>
          <w:szCs w:val="28"/>
          <w:u w:color="000000"/>
          <w:lang w:val="es-ES_tradnl"/>
        </w:rPr>
        <w:t>En cuanto a Marcos y María y su colección ‘Hay mujeres’, desplegó sobre la pasarela transparencia, exotismo, brillo y movimiento, una oda a la mujer</w:t>
      </w:r>
      <w:r w:rsidR="004E6CCE">
        <w:rPr>
          <w:color w:val="000000"/>
          <w:kern w:val="2"/>
          <w:sz w:val="28"/>
          <w:szCs w:val="28"/>
          <w:u w:color="000000"/>
          <w:lang w:val="es-ES_tradnl"/>
        </w:rPr>
        <w:t>,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en definitiva, misteriosa, segura y a la vez atrevida que siempre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ha destacado en sus propuestas. Marco Marrero y María Díaz se han lanzado a utilizar texturas y colores sofisticados añadiendo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algún atrevimiento en volúmenes. </w:t>
      </w:r>
      <w:r>
        <w:rPr>
          <w:rStyle w:val="Ninguno"/>
          <w:color w:val="050505"/>
          <w:kern w:val="2"/>
          <w:sz w:val="28"/>
          <w:szCs w:val="28"/>
          <w:u w:color="000000"/>
          <w:lang w:val="es-ES_tradnl"/>
        </w:rPr>
        <w:t>Hablamos de una colección rica en detalles y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</w:t>
      </w:r>
      <w:r>
        <w:rPr>
          <w:rStyle w:val="Ninguno"/>
          <w:color w:val="020202"/>
          <w:kern w:val="2"/>
          <w:sz w:val="28"/>
          <w:szCs w:val="28"/>
          <w:u w:color="000000"/>
          <w:lang w:val="es-ES_tradnl"/>
        </w:rPr>
        <w:t>superposiciones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</w:t>
      </w:r>
      <w:r>
        <w:rPr>
          <w:rStyle w:val="Ninguno"/>
          <w:color w:val="040404"/>
          <w:kern w:val="2"/>
          <w:sz w:val="28"/>
          <w:szCs w:val="28"/>
          <w:u w:color="000000"/>
          <w:lang w:val="es-ES_tradnl"/>
        </w:rPr>
        <w:t>d</w:t>
      </w:r>
      <w:r>
        <w:rPr>
          <w:rStyle w:val="Ninguno"/>
          <w:color w:val="050505"/>
          <w:kern w:val="2"/>
          <w:sz w:val="28"/>
          <w:szCs w:val="28"/>
          <w:u w:color="000000"/>
          <w:lang w:val="es-ES_tradnl"/>
        </w:rPr>
        <w:t xml:space="preserve">e tejidos 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donde aparecen </w:t>
      </w:r>
      <w:r>
        <w:rPr>
          <w:color w:val="000000"/>
          <w:kern w:val="2"/>
          <w:sz w:val="28"/>
          <w:szCs w:val="28"/>
          <w:u w:color="000000"/>
          <w:lang w:val="es-ES_tradnl"/>
        </w:rPr>
        <w:t>nuevamente tules, organzas, muselinas y la incorporación de tafetanes de seda.</w:t>
      </w:r>
    </w:p>
    <w:p w14:paraId="0B2F94B5" w14:textId="77777777" w:rsidR="00DC0499" w:rsidRDefault="00DC049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20" w:lineRule="atLeast"/>
        <w:jc w:val="both"/>
        <w:rPr>
          <w:rFonts w:ascii="Calibri" w:eastAsia="Calibri" w:hAnsi="Calibri" w:cs="Calibri"/>
          <w:color w:val="050505"/>
          <w:sz w:val="28"/>
          <w:szCs w:val="28"/>
        </w:rPr>
      </w:pPr>
    </w:p>
    <w:p w14:paraId="3B688878" w14:textId="79FADD2F" w:rsidR="00DC0499" w:rsidRDefault="00AF61C1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320" w:lineRule="atLeast"/>
        <w:jc w:val="both"/>
        <w:rPr>
          <w:rFonts w:ascii="Calibri" w:eastAsia="Calibri" w:hAnsi="Calibri" w:cs="Calibri"/>
          <w:color w:val="050505"/>
          <w:sz w:val="28"/>
          <w:szCs w:val="28"/>
        </w:rPr>
      </w:pPr>
      <w:r>
        <w:rPr>
          <w:rFonts w:ascii="Calibri" w:hAnsi="Calibri"/>
          <w:color w:val="050505"/>
          <w:sz w:val="28"/>
          <w:szCs w:val="28"/>
        </w:rPr>
        <w:t>E</w:t>
      </w:r>
      <w:r w:rsidR="00EB1F0C">
        <w:rPr>
          <w:rFonts w:ascii="Calibri" w:hAnsi="Calibri"/>
          <w:color w:val="050505"/>
          <w:sz w:val="28"/>
          <w:szCs w:val="28"/>
        </w:rPr>
        <w:t>l cierre estuvo a cargo de la ya veterana Aurelia Gil que</w:t>
      </w:r>
      <w:r>
        <w:rPr>
          <w:rFonts w:ascii="Calibri" w:hAnsi="Calibri"/>
          <w:color w:val="050505"/>
          <w:sz w:val="28"/>
          <w:szCs w:val="28"/>
        </w:rPr>
        <w:t>,</w:t>
      </w:r>
      <w:r w:rsidR="00EB1F0C">
        <w:rPr>
          <w:rFonts w:ascii="Calibri" w:hAnsi="Calibri"/>
          <w:color w:val="050505"/>
          <w:sz w:val="28"/>
          <w:szCs w:val="28"/>
        </w:rPr>
        <w:t xml:space="preserve"> con </w:t>
      </w:r>
      <w:r w:rsidR="00EB1F0C">
        <w:rPr>
          <w:rFonts w:ascii="Calibri" w:hAnsi="Calibri"/>
          <w:color w:val="050505"/>
          <w:sz w:val="28"/>
          <w:szCs w:val="28"/>
        </w:rPr>
        <w:t>‘</w:t>
      </w:r>
      <w:r w:rsidR="00EB1F0C">
        <w:rPr>
          <w:rFonts w:ascii="Calibri" w:hAnsi="Calibri"/>
          <w:color w:val="050505"/>
          <w:sz w:val="28"/>
          <w:szCs w:val="28"/>
        </w:rPr>
        <w:t>Volver</w:t>
      </w:r>
      <w:r w:rsidR="00EB1F0C">
        <w:rPr>
          <w:rFonts w:ascii="Calibri" w:hAnsi="Calibri"/>
          <w:color w:val="050505"/>
          <w:sz w:val="28"/>
          <w:szCs w:val="28"/>
        </w:rPr>
        <w:t>’</w:t>
      </w:r>
      <w:r>
        <w:rPr>
          <w:rFonts w:ascii="Calibri" w:hAnsi="Calibri"/>
          <w:color w:val="050505"/>
          <w:sz w:val="28"/>
          <w:szCs w:val="28"/>
        </w:rPr>
        <w:t>,</w:t>
      </w:r>
      <w:r w:rsidR="00EB1F0C">
        <w:rPr>
          <w:rFonts w:ascii="Calibri" w:hAnsi="Calibri"/>
          <w:color w:val="050505"/>
          <w:sz w:val="28"/>
          <w:szCs w:val="28"/>
        </w:rPr>
        <w:t xml:space="preserve"> </w:t>
      </w:r>
      <w:r w:rsidR="00EB1F0C">
        <w:rPr>
          <w:rFonts w:ascii="Calibri" w:hAnsi="Calibri"/>
          <w:color w:val="050505"/>
          <w:sz w:val="28"/>
          <w:szCs w:val="28"/>
        </w:rPr>
        <w:t>extrae de nuevo la figura de la novia de un entorno cl</w:t>
      </w:r>
      <w:r w:rsidR="00EB1F0C">
        <w:rPr>
          <w:rFonts w:ascii="Calibri" w:hAnsi="Calibri"/>
          <w:color w:val="050505"/>
          <w:sz w:val="28"/>
          <w:szCs w:val="28"/>
        </w:rPr>
        <w:t>á</w:t>
      </w:r>
      <w:r w:rsidR="00EB1F0C">
        <w:rPr>
          <w:rFonts w:ascii="Calibri" w:hAnsi="Calibri"/>
          <w:color w:val="050505"/>
          <w:sz w:val="28"/>
          <w:szCs w:val="28"/>
        </w:rPr>
        <w:t xml:space="preserve">sico y convencional, porque la novia del </w:t>
      </w:r>
      <w:r w:rsidR="00EB1F0C">
        <w:rPr>
          <w:rFonts w:ascii="Calibri" w:hAnsi="Calibri"/>
          <w:color w:val="050505"/>
          <w:sz w:val="28"/>
          <w:szCs w:val="28"/>
        </w:rPr>
        <w:t>futuro de Aurelia Gil se presenta excesiva, con volantes, puntillas, bordados. Fluida y con vol</w:t>
      </w:r>
      <w:r w:rsidR="00EB1F0C">
        <w:rPr>
          <w:rFonts w:ascii="Calibri" w:hAnsi="Calibri"/>
          <w:color w:val="050505"/>
          <w:sz w:val="28"/>
          <w:szCs w:val="28"/>
        </w:rPr>
        <w:t>ú</w:t>
      </w:r>
      <w:r w:rsidR="00EB1F0C">
        <w:rPr>
          <w:rFonts w:ascii="Calibri" w:hAnsi="Calibri"/>
          <w:color w:val="050505"/>
          <w:sz w:val="28"/>
          <w:szCs w:val="28"/>
        </w:rPr>
        <w:t>menes.</w:t>
      </w:r>
    </w:p>
    <w:p w14:paraId="34483D95" w14:textId="28046044" w:rsidR="00DC0499" w:rsidRDefault="00EB1F0C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  <w:r>
        <w:rPr>
          <w:color w:val="000000"/>
          <w:kern w:val="2"/>
          <w:sz w:val="28"/>
          <w:szCs w:val="28"/>
          <w:u w:color="000000"/>
          <w:lang w:val="es-ES_tradnl"/>
        </w:rPr>
        <w:lastRenderedPageBreak/>
        <w:t xml:space="preserve">Los tejidos protagonistas de esta colección son gasas georgettes, </w:t>
      </w:r>
      <w:proofErr w:type="spellStart"/>
      <w:r>
        <w:rPr>
          <w:color w:val="000000"/>
          <w:kern w:val="2"/>
          <w:sz w:val="28"/>
          <w:szCs w:val="28"/>
          <w:u w:color="000000"/>
          <w:lang w:val="es-ES_tradnl"/>
        </w:rPr>
        <w:t>plumetis</w:t>
      </w:r>
      <w:proofErr w:type="spellEnd"/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y creps, todos en seda. Además</w:t>
      </w:r>
      <w:r w:rsidR="00AF61C1">
        <w:rPr>
          <w:color w:val="000000"/>
          <w:kern w:val="2"/>
          <w:sz w:val="28"/>
          <w:szCs w:val="28"/>
          <w:u w:color="000000"/>
          <w:lang w:val="es-ES_tradnl"/>
        </w:rPr>
        <w:t>,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se añaden puntillas, tules, bordados en algodón</w:t>
      </w:r>
      <w:r>
        <w:rPr>
          <w:color w:val="000000"/>
          <w:kern w:val="2"/>
          <w:sz w:val="28"/>
          <w:szCs w:val="28"/>
          <w:u w:color="000000"/>
          <w:lang w:val="es-ES_tradnl"/>
        </w:rPr>
        <w:t>, encajes de bolillo, algodones rústicos y muselinas, todos en sus colores naturales dando un amplio abanico de colores crudos y blancos que aportan un aire rústico a esta historia. Volúmenes, pantalones, chalecos y trajes hacen que la mujer resurja como a</w:t>
      </w:r>
      <w:r>
        <w:rPr>
          <w:color w:val="000000"/>
          <w:kern w:val="2"/>
          <w:sz w:val="28"/>
          <w:szCs w:val="28"/>
          <w:u w:color="000000"/>
          <w:lang w:val="es-ES_tradnl"/>
        </w:rPr>
        <w:t>bsoluta protagonista.</w:t>
      </w:r>
    </w:p>
    <w:p w14:paraId="526F5CBD" w14:textId="77777777" w:rsidR="00DC0499" w:rsidRDefault="00DC0499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color w:val="000000"/>
          <w:kern w:val="2"/>
          <w:sz w:val="28"/>
          <w:szCs w:val="28"/>
          <w:u w:color="000000"/>
          <w:lang w:val="es-ES_tradnl"/>
        </w:rPr>
      </w:pPr>
    </w:p>
    <w:p w14:paraId="28AAC72D" w14:textId="4AEDE4D9" w:rsidR="00DC0499" w:rsidRPr="00AF61C1" w:rsidRDefault="00EB1F0C" w:rsidP="00AF61C1">
      <w:pPr>
        <w:pStyle w:val="Cuerpo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jc w:val="both"/>
        <w:rPr>
          <w:rStyle w:val="Ninguno"/>
          <w:color w:val="000000"/>
          <w:kern w:val="2"/>
          <w:sz w:val="28"/>
          <w:szCs w:val="28"/>
          <w:u w:color="000000"/>
          <w:lang w:val="es-ES_tradnl"/>
        </w:rPr>
      </w:pPr>
      <w:r>
        <w:rPr>
          <w:color w:val="000000"/>
          <w:kern w:val="2"/>
          <w:sz w:val="28"/>
          <w:szCs w:val="28"/>
          <w:u w:color="000000"/>
          <w:lang w:val="es-ES_tradnl"/>
        </w:rPr>
        <w:t>La consejera de Industria, Minerva Alonso, quiso resaltar el éxito que supone haber vuelto a hacer el evento con público y la buena acogida que ha tenido; la importancia de haber contado en esta edición con una diseñ</w:t>
      </w:r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adora internacional como Adama Paris en virtud del programa </w:t>
      </w:r>
      <w:proofErr w:type="spellStart"/>
      <w:r>
        <w:rPr>
          <w:color w:val="000000"/>
          <w:kern w:val="2"/>
          <w:sz w:val="28"/>
          <w:szCs w:val="28"/>
          <w:u w:color="000000"/>
          <w:lang w:val="es-ES_tradnl"/>
        </w:rPr>
        <w:t>Modamac</w:t>
      </w:r>
      <w:proofErr w:type="spellEnd"/>
      <w:r>
        <w:rPr>
          <w:color w:val="000000"/>
          <w:kern w:val="2"/>
          <w:sz w:val="28"/>
          <w:szCs w:val="28"/>
          <w:u w:color="000000"/>
          <w:lang w:val="es-ES_tradnl"/>
        </w:rPr>
        <w:t xml:space="preserve"> que lidera Gran Canaria y financiado en un 85% con fondos FEDER, y la excelencia desplegada sobre la pasarela que pone en valor el trabajo de costura artesanal, único y rico en detalles. </w:t>
      </w:r>
    </w:p>
    <w:p w14:paraId="3AA7CE0F" w14:textId="77777777" w:rsidR="00DC0499" w:rsidRDefault="00DC0499">
      <w:pPr>
        <w:pStyle w:val="Cuerpo"/>
        <w:rPr>
          <w:rStyle w:val="Ninguno"/>
        </w:rPr>
      </w:pPr>
    </w:p>
    <w:p w14:paraId="5298DE94" w14:textId="77777777" w:rsidR="00DC0499" w:rsidRDefault="00DC0499">
      <w:pPr>
        <w:pStyle w:val="Cuerpo"/>
      </w:pPr>
    </w:p>
    <w:p w14:paraId="4D9FB865" w14:textId="77777777" w:rsidR="00DC0499" w:rsidRDefault="00DC0499">
      <w:pPr>
        <w:pStyle w:val="Cuerpo"/>
      </w:pPr>
    </w:p>
    <w:p w14:paraId="0371D25D" w14:textId="77777777" w:rsidR="00DC0499" w:rsidRDefault="00EB1F0C">
      <w:pPr>
        <w:pStyle w:val="Cuerpo"/>
        <w:jc w:val="right"/>
        <w:rPr>
          <w:rStyle w:val="Ninguno"/>
        </w:rPr>
      </w:pPr>
      <w:r>
        <w:rPr>
          <w:rStyle w:val="Ninguno"/>
        </w:rPr>
        <w:t>M</w:t>
      </w:r>
      <w:proofErr w:type="spellStart"/>
      <w:r>
        <w:rPr>
          <w:rStyle w:val="Ninguno"/>
          <w:lang w:val="es-ES_tradnl"/>
        </w:rPr>
        <w:t>ás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informació</w:t>
      </w:r>
      <w:proofErr w:type="spellEnd"/>
      <w:r>
        <w:rPr>
          <w:rStyle w:val="Ninguno"/>
          <w:lang w:val="de-DE"/>
        </w:rPr>
        <w:t>n:</w:t>
      </w:r>
    </w:p>
    <w:p w14:paraId="409FDAD4" w14:textId="77777777" w:rsidR="00DC0499" w:rsidRDefault="00EB1F0C">
      <w:pPr>
        <w:pStyle w:val="Cuerpo"/>
        <w:jc w:val="right"/>
      </w:pPr>
      <w:r>
        <w:rPr>
          <w:rStyle w:val="Ninguno"/>
          <w:lang w:val="it-IT"/>
        </w:rPr>
        <w:t xml:space="preserve">Laura Gallego 610 305 551 </w:t>
      </w:r>
      <w:r>
        <w:rPr>
          <w:rStyle w:val="Ninguno"/>
          <w:noProof/>
        </w:rPr>
        <w:drawing>
          <wp:inline distT="0" distB="0" distL="0" distR="0" wp14:anchorId="118D2408" wp14:editId="6EAC02A0">
            <wp:extent cx="175308" cy="170789"/>
            <wp:effectExtent l="0" t="0" r="0" b="0"/>
            <wp:docPr id="1073741826" name="officeArt object" descr="wa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sap.jpg" descr="wasa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308" cy="170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C0499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DD07" w14:textId="77777777" w:rsidR="00EB1F0C" w:rsidRDefault="00EB1F0C">
      <w:r>
        <w:separator/>
      </w:r>
    </w:p>
  </w:endnote>
  <w:endnote w:type="continuationSeparator" w:id="0">
    <w:p w14:paraId="7B95AE31" w14:textId="77777777" w:rsidR="00EB1F0C" w:rsidRDefault="00EB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B7B7" w14:textId="77777777" w:rsidR="00DC0499" w:rsidRDefault="00DC049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5A49" w14:textId="77777777" w:rsidR="00EB1F0C" w:rsidRDefault="00EB1F0C">
      <w:r>
        <w:separator/>
      </w:r>
    </w:p>
  </w:footnote>
  <w:footnote w:type="continuationSeparator" w:id="0">
    <w:p w14:paraId="27ADB7B5" w14:textId="77777777" w:rsidR="00EB1F0C" w:rsidRDefault="00EB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B33" w14:textId="77777777" w:rsidR="00DC0499" w:rsidRDefault="00DC0499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69"/>
    <w:multiLevelType w:val="hybridMultilevel"/>
    <w:tmpl w:val="FF5C35F2"/>
    <w:numStyleLink w:val="Estiloimportado1"/>
  </w:abstractNum>
  <w:abstractNum w:abstractNumId="1" w15:restartNumberingAfterBreak="0">
    <w:nsid w:val="0A4B1A2A"/>
    <w:multiLevelType w:val="hybridMultilevel"/>
    <w:tmpl w:val="FF5C35F2"/>
    <w:styleLink w:val="Estiloimportado1"/>
    <w:lvl w:ilvl="0" w:tplc="D6FE4D6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C4CE6">
      <w:start w:val="1"/>
      <w:numFmt w:val="bullet"/>
      <w:lvlText w:val="o"/>
      <w:lvlJc w:val="left"/>
      <w:pPr>
        <w:ind w:left="862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CE5C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0139C">
      <w:start w:val="1"/>
      <w:numFmt w:val="bullet"/>
      <w:lvlText w:val="·"/>
      <w:lvlJc w:val="left"/>
      <w:pPr>
        <w:ind w:left="2302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2DC62">
      <w:start w:val="1"/>
      <w:numFmt w:val="bullet"/>
      <w:lvlText w:val="o"/>
      <w:lvlJc w:val="left"/>
      <w:pPr>
        <w:ind w:left="302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4892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CAED2">
      <w:start w:val="1"/>
      <w:numFmt w:val="bullet"/>
      <w:lvlText w:val="·"/>
      <w:lvlJc w:val="left"/>
      <w:pPr>
        <w:ind w:left="4462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4B1FC">
      <w:start w:val="1"/>
      <w:numFmt w:val="bullet"/>
      <w:lvlText w:val="o"/>
      <w:lvlJc w:val="left"/>
      <w:pPr>
        <w:ind w:left="5182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AFE48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99"/>
    <w:rsid w:val="0016469B"/>
    <w:rsid w:val="004E6CCE"/>
    <w:rsid w:val="00AF61C1"/>
    <w:rsid w:val="00B72A1D"/>
    <w:rsid w:val="00DC0499"/>
    <w:rsid w:val="00E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ACA"/>
  <w15:docId w15:val="{9739B6E6-A59B-4848-9B9C-80C1437D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hd w:val="clear" w:color="auto" w:fill="FFFFFF"/>
    </w:pPr>
    <w:rPr>
      <w:rFonts w:ascii="Calibri" w:hAnsi="Calibri" w:cs="Arial Unicode MS"/>
      <w:color w:val="3D3D3D"/>
      <w:sz w:val="26"/>
      <w:szCs w:val="26"/>
      <w:u w:color="3D3D3D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2021-11-20T21:40:00Z</dcterms:created>
  <dcterms:modified xsi:type="dcterms:W3CDTF">2021-11-20T21:58:00Z</dcterms:modified>
</cp:coreProperties>
</file>